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1D" w:rsidRDefault="006E201D" w:rsidP="00F55E0F">
      <w:pPr>
        <w:jc w:val="center"/>
        <w:rPr>
          <w:rFonts w:eastAsia="MS Mincho"/>
          <w:b/>
          <w:kern w:val="32"/>
          <w:sz w:val="28"/>
          <w:szCs w:val="28"/>
        </w:rPr>
      </w:pPr>
      <w:bookmarkStart w:id="0" w:name="_Toc416166562"/>
      <w:bookmarkStart w:id="1" w:name="_Toc416166565"/>
      <w:bookmarkStart w:id="2" w:name="_GoBack"/>
      <w:bookmarkEnd w:id="2"/>
    </w:p>
    <w:p w:rsidR="00F55E0F" w:rsidRPr="00B90677" w:rsidRDefault="00F55E0F" w:rsidP="00F55E0F">
      <w:pPr>
        <w:jc w:val="center"/>
        <w:rPr>
          <w:b/>
          <w:sz w:val="28"/>
          <w:szCs w:val="28"/>
        </w:rPr>
      </w:pPr>
      <w:r w:rsidRPr="00B90677">
        <w:rPr>
          <w:rFonts w:eastAsia="MS Mincho"/>
          <w:b/>
          <w:kern w:val="32"/>
          <w:sz w:val="28"/>
          <w:szCs w:val="28"/>
        </w:rPr>
        <w:t>Техническое задание</w:t>
      </w:r>
    </w:p>
    <w:p w:rsidR="00F55E0F" w:rsidRDefault="00F55E0F" w:rsidP="00F55E0F">
      <w:pPr>
        <w:suppressAutoHyphens/>
        <w:jc w:val="center"/>
        <w:rPr>
          <w:b/>
          <w:sz w:val="28"/>
        </w:rPr>
      </w:pPr>
      <w:r w:rsidRPr="005B61A2">
        <w:rPr>
          <w:b/>
          <w:sz w:val="28"/>
        </w:rPr>
        <w:t xml:space="preserve">Поставка </w:t>
      </w:r>
      <w:r w:rsidRPr="00061BCA">
        <w:rPr>
          <w:b/>
          <w:bCs/>
          <w:sz w:val="28"/>
        </w:rPr>
        <w:t>медицинских изделий</w:t>
      </w:r>
    </w:p>
    <w:p w:rsidR="00F55E0F" w:rsidRPr="005B61A2" w:rsidRDefault="00F55E0F" w:rsidP="00F55E0F">
      <w:pPr>
        <w:suppressAutoHyphens/>
        <w:jc w:val="center"/>
        <w:rPr>
          <w:rFonts w:eastAsia="Liberation Serif"/>
          <w:b/>
          <w:szCs w:val="22"/>
          <w:lang w:eastAsia="zh-CN"/>
        </w:rPr>
      </w:pPr>
    </w:p>
    <w:tbl>
      <w:tblPr>
        <w:tblW w:w="10347" w:type="dxa"/>
        <w:tblInd w:w="-709" w:type="dxa"/>
        <w:tblLayout w:type="fixed"/>
        <w:tblLook w:val="04A0" w:firstRow="1" w:lastRow="0" w:firstColumn="1" w:lastColumn="0" w:noHBand="0" w:noVBand="1"/>
      </w:tblPr>
      <w:tblGrid>
        <w:gridCol w:w="562"/>
        <w:gridCol w:w="6521"/>
        <w:gridCol w:w="1531"/>
        <w:gridCol w:w="850"/>
        <w:gridCol w:w="883"/>
      </w:tblGrid>
      <w:tr w:rsidR="00F55E0F" w:rsidRPr="00334FA8" w:rsidTr="00882CFE">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0F" w:rsidRPr="00334FA8" w:rsidRDefault="00F55E0F" w:rsidP="00882CFE">
            <w:pPr>
              <w:jc w:val="center"/>
              <w:outlineLvl w:val="0"/>
              <w:rPr>
                <w:color w:val="000000"/>
                <w:sz w:val="20"/>
                <w:szCs w:val="20"/>
              </w:rPr>
            </w:pPr>
            <w:r w:rsidRPr="00334FA8">
              <w:rPr>
                <w:color w:val="000000"/>
                <w:sz w:val="20"/>
                <w:szCs w:val="20"/>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55E0F" w:rsidRPr="00334FA8" w:rsidRDefault="00F55E0F" w:rsidP="00882CFE">
            <w:pPr>
              <w:jc w:val="center"/>
              <w:outlineLvl w:val="0"/>
              <w:rPr>
                <w:sz w:val="20"/>
                <w:szCs w:val="20"/>
              </w:rPr>
            </w:pPr>
            <w:r w:rsidRPr="00334FA8">
              <w:rPr>
                <w:sz w:val="20"/>
                <w:szCs w:val="20"/>
              </w:rPr>
              <w:t>Наименование</w:t>
            </w:r>
          </w:p>
        </w:tc>
        <w:tc>
          <w:tcPr>
            <w:tcW w:w="1531" w:type="dxa"/>
            <w:tcBorders>
              <w:top w:val="single" w:sz="4" w:space="0" w:color="auto"/>
              <w:left w:val="nil"/>
              <w:bottom w:val="single" w:sz="4" w:space="0" w:color="auto"/>
              <w:right w:val="single" w:sz="4" w:space="0" w:color="auto"/>
            </w:tcBorders>
          </w:tcPr>
          <w:p w:rsidR="00F55E0F" w:rsidRPr="00334FA8" w:rsidRDefault="00F55E0F" w:rsidP="00882CFE">
            <w:pPr>
              <w:jc w:val="center"/>
              <w:outlineLvl w:val="0"/>
              <w:rPr>
                <w:sz w:val="20"/>
                <w:szCs w:val="20"/>
              </w:rPr>
            </w:pPr>
            <w:r w:rsidRPr="00334FA8">
              <w:rPr>
                <w:sz w:val="20"/>
                <w:szCs w:val="20"/>
              </w:rPr>
              <w:t>Код КТРУ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E0F" w:rsidRPr="00334FA8" w:rsidRDefault="00F55E0F" w:rsidP="00882CFE">
            <w:pPr>
              <w:jc w:val="center"/>
              <w:outlineLvl w:val="0"/>
              <w:rPr>
                <w:sz w:val="20"/>
                <w:szCs w:val="20"/>
              </w:rPr>
            </w:pPr>
            <w:r w:rsidRPr="00334FA8">
              <w:rPr>
                <w:sz w:val="20"/>
                <w:szCs w:val="20"/>
              </w:rPr>
              <w:t>Кол</w:t>
            </w:r>
            <w:r>
              <w:rPr>
                <w:sz w:val="20"/>
                <w:szCs w:val="20"/>
              </w:rPr>
              <w:t>-</w:t>
            </w:r>
            <w:r w:rsidRPr="00334FA8">
              <w:rPr>
                <w:sz w:val="20"/>
                <w:szCs w:val="20"/>
              </w:rPr>
              <w:t>во</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F55E0F" w:rsidRPr="00334FA8" w:rsidRDefault="00F55E0F" w:rsidP="00882CFE">
            <w:pPr>
              <w:jc w:val="center"/>
              <w:outlineLvl w:val="0"/>
              <w:rPr>
                <w:sz w:val="20"/>
                <w:szCs w:val="20"/>
              </w:rPr>
            </w:pPr>
            <w:r w:rsidRPr="00334FA8">
              <w:rPr>
                <w:sz w:val="20"/>
                <w:szCs w:val="20"/>
              </w:rPr>
              <w:t>Ед</w:t>
            </w:r>
            <w:r>
              <w:rPr>
                <w:sz w:val="20"/>
                <w:szCs w:val="20"/>
              </w:rPr>
              <w:t>. изм.</w:t>
            </w:r>
          </w:p>
        </w:tc>
      </w:tr>
      <w:tr w:rsidR="00F55E0F" w:rsidRPr="00334FA8" w:rsidTr="00882CFE">
        <w:trPr>
          <w:trHeight w:val="52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sidRPr="00334FA8">
              <w:rPr>
                <w:color w:val="000000"/>
                <w:sz w:val="20"/>
                <w:szCs w:val="20"/>
              </w:rPr>
              <w:t>1</w:t>
            </w:r>
          </w:p>
        </w:tc>
        <w:tc>
          <w:tcPr>
            <w:tcW w:w="6521" w:type="dxa"/>
            <w:tcBorders>
              <w:top w:val="nil"/>
              <w:left w:val="nil"/>
              <w:bottom w:val="single" w:sz="4" w:space="0" w:color="auto"/>
              <w:right w:val="single" w:sz="4" w:space="0" w:color="auto"/>
            </w:tcBorders>
            <w:shd w:val="clear" w:color="auto" w:fill="auto"/>
            <w:hideMark/>
          </w:tcPr>
          <w:p w:rsidR="00F55E0F" w:rsidRDefault="00F55E0F" w:rsidP="00882CFE">
            <w:pPr>
              <w:rPr>
                <w:b/>
                <w:color w:val="334059"/>
                <w:sz w:val="22"/>
                <w:szCs w:val="26"/>
                <w:shd w:val="clear" w:color="auto" w:fill="FFFFFF"/>
              </w:rPr>
            </w:pPr>
            <w:r w:rsidRPr="00247CA8">
              <w:rPr>
                <w:b/>
                <w:color w:val="334059"/>
                <w:sz w:val="22"/>
                <w:szCs w:val="26"/>
                <w:shd w:val="clear" w:color="auto" w:fill="FFFFFF"/>
              </w:rPr>
              <w:t>Лента ватная</w:t>
            </w:r>
          </w:p>
          <w:p w:rsidR="00F55E0F" w:rsidRPr="00247CA8" w:rsidRDefault="00F55E0F" w:rsidP="00882CFE">
            <w:pPr>
              <w:rPr>
                <w:b/>
                <w:color w:val="334059"/>
                <w:sz w:val="22"/>
                <w:szCs w:val="26"/>
                <w:shd w:val="clear" w:color="auto" w:fill="FFFFFF"/>
              </w:rPr>
            </w:pPr>
          </w:p>
          <w:tbl>
            <w:tblPr>
              <w:tblW w:w="7089" w:type="dxa"/>
              <w:tblLayout w:type="fixed"/>
              <w:tblCellMar>
                <w:left w:w="0" w:type="dxa"/>
                <w:right w:w="0" w:type="dxa"/>
              </w:tblCellMar>
              <w:tblLook w:val="04A0" w:firstRow="1" w:lastRow="0" w:firstColumn="1" w:lastColumn="0" w:noHBand="0" w:noVBand="1"/>
            </w:tblPr>
            <w:tblGrid>
              <w:gridCol w:w="7089"/>
            </w:tblGrid>
            <w:tr w:rsidR="00F55E0F" w:rsidRPr="00247CA8" w:rsidTr="00882CFE">
              <w:tc>
                <w:tcPr>
                  <w:tcW w:w="7089" w:type="dxa"/>
                  <w:shd w:val="clear" w:color="auto" w:fill="auto"/>
                  <w:vAlign w:val="center"/>
                  <w:hideMark/>
                </w:tcPr>
                <w:tbl>
                  <w:tblPr>
                    <w:tblStyle w:val="aa"/>
                    <w:tblW w:w="0" w:type="auto"/>
                    <w:tblLayout w:type="fixed"/>
                    <w:tblLook w:val="04A0" w:firstRow="1" w:lastRow="0" w:firstColumn="1" w:lastColumn="0" w:noHBand="0" w:noVBand="1"/>
                  </w:tblPr>
                  <w:tblGrid>
                    <w:gridCol w:w="2359"/>
                    <w:gridCol w:w="1919"/>
                    <w:gridCol w:w="2801"/>
                  </w:tblGrid>
                  <w:tr w:rsidR="00F55E0F" w:rsidTr="00882CFE">
                    <w:tc>
                      <w:tcPr>
                        <w:tcW w:w="2359" w:type="dxa"/>
                      </w:tcPr>
                      <w:p w:rsidR="00F55E0F" w:rsidRDefault="00F55E0F" w:rsidP="00882CFE">
                        <w:pPr>
                          <w:rPr>
                            <w:sz w:val="20"/>
                            <w:szCs w:val="21"/>
                          </w:rPr>
                        </w:pPr>
                        <w:r>
                          <w:rPr>
                            <w:sz w:val="20"/>
                            <w:szCs w:val="21"/>
                          </w:rPr>
                          <w:t>Тип укладки</w:t>
                        </w:r>
                      </w:p>
                    </w:tc>
                    <w:tc>
                      <w:tcPr>
                        <w:tcW w:w="1919" w:type="dxa"/>
                      </w:tcPr>
                      <w:p w:rsidR="00F55E0F" w:rsidRDefault="00F55E0F" w:rsidP="00882CFE">
                        <w:pPr>
                          <w:rPr>
                            <w:sz w:val="20"/>
                            <w:szCs w:val="21"/>
                          </w:rPr>
                        </w:pPr>
                        <w:r>
                          <w:rPr>
                            <w:sz w:val="20"/>
                            <w:szCs w:val="21"/>
                          </w:rPr>
                          <w:t>рулон</w:t>
                        </w:r>
                      </w:p>
                    </w:tc>
                    <w:tc>
                      <w:tcPr>
                        <w:tcW w:w="2801" w:type="dxa"/>
                      </w:tcPr>
                      <w:p w:rsidR="00F55E0F" w:rsidRDefault="00F55E0F" w:rsidP="00882CFE">
                        <w:pPr>
                          <w:rPr>
                            <w:sz w:val="20"/>
                            <w:szCs w:val="21"/>
                          </w:rPr>
                        </w:pPr>
                        <w:r>
                          <w:rPr>
                            <w:sz w:val="20"/>
                            <w:szCs w:val="21"/>
                          </w:rPr>
                          <w:t>Соответствует КТРУ</w:t>
                        </w:r>
                      </w:p>
                    </w:tc>
                  </w:tr>
                  <w:tr w:rsidR="00F55E0F" w:rsidTr="00882CFE">
                    <w:tc>
                      <w:tcPr>
                        <w:tcW w:w="2359" w:type="dxa"/>
                      </w:tcPr>
                      <w:p w:rsidR="00F55E0F" w:rsidRDefault="00F55E0F" w:rsidP="00882CFE">
                        <w:pPr>
                          <w:rPr>
                            <w:sz w:val="20"/>
                            <w:szCs w:val="21"/>
                          </w:rPr>
                        </w:pPr>
                        <w:r>
                          <w:rPr>
                            <w:sz w:val="20"/>
                            <w:szCs w:val="21"/>
                          </w:rPr>
                          <w:t>Стерильность</w:t>
                        </w:r>
                      </w:p>
                    </w:tc>
                    <w:tc>
                      <w:tcPr>
                        <w:tcW w:w="1919" w:type="dxa"/>
                      </w:tcPr>
                      <w:p w:rsidR="00F55E0F" w:rsidRDefault="00F55E0F" w:rsidP="00882CFE">
                        <w:pPr>
                          <w:rPr>
                            <w:sz w:val="20"/>
                            <w:szCs w:val="21"/>
                          </w:rPr>
                        </w:pPr>
                        <w:r>
                          <w:rPr>
                            <w:sz w:val="20"/>
                            <w:szCs w:val="21"/>
                          </w:rPr>
                          <w:t>нестерильный</w:t>
                        </w:r>
                      </w:p>
                    </w:tc>
                    <w:tc>
                      <w:tcPr>
                        <w:tcW w:w="2801" w:type="dxa"/>
                      </w:tcPr>
                      <w:p w:rsidR="00F55E0F" w:rsidRDefault="00F55E0F" w:rsidP="00882CFE">
                        <w:pPr>
                          <w:rPr>
                            <w:sz w:val="20"/>
                            <w:szCs w:val="21"/>
                          </w:rPr>
                        </w:pPr>
                        <w:r>
                          <w:rPr>
                            <w:sz w:val="20"/>
                            <w:szCs w:val="21"/>
                          </w:rPr>
                          <w:t>Соответствует КТРУ</w:t>
                        </w:r>
                      </w:p>
                    </w:tc>
                  </w:tr>
                  <w:tr w:rsidR="00F55E0F" w:rsidTr="00882CFE">
                    <w:tc>
                      <w:tcPr>
                        <w:tcW w:w="2359" w:type="dxa"/>
                      </w:tcPr>
                      <w:p w:rsidR="00F55E0F" w:rsidRDefault="00F55E0F" w:rsidP="00882CFE">
                        <w:pPr>
                          <w:rPr>
                            <w:sz w:val="20"/>
                            <w:szCs w:val="21"/>
                          </w:rPr>
                        </w:pPr>
                        <w:r>
                          <w:rPr>
                            <w:sz w:val="20"/>
                            <w:szCs w:val="21"/>
                          </w:rPr>
                          <w:t>Масса, грамм</w:t>
                        </w:r>
                      </w:p>
                    </w:tc>
                    <w:tc>
                      <w:tcPr>
                        <w:tcW w:w="1919" w:type="dxa"/>
                      </w:tcPr>
                      <w:p w:rsidR="00F55E0F" w:rsidRDefault="00F55E0F" w:rsidP="00882CFE">
                        <w:pPr>
                          <w:rPr>
                            <w:sz w:val="20"/>
                            <w:szCs w:val="21"/>
                          </w:rPr>
                        </w:pPr>
                        <w:r>
                          <w:rPr>
                            <w:sz w:val="20"/>
                            <w:szCs w:val="21"/>
                          </w:rPr>
                          <w:t>250</w:t>
                        </w:r>
                      </w:p>
                    </w:tc>
                    <w:tc>
                      <w:tcPr>
                        <w:tcW w:w="2801" w:type="dxa"/>
                      </w:tcPr>
                      <w:p w:rsidR="00F55E0F" w:rsidRDefault="00F55E0F" w:rsidP="00882CFE">
                        <w:pPr>
                          <w:rPr>
                            <w:sz w:val="20"/>
                            <w:szCs w:val="21"/>
                          </w:rPr>
                        </w:pPr>
                        <w:r>
                          <w:rPr>
                            <w:sz w:val="20"/>
                            <w:szCs w:val="21"/>
                          </w:rPr>
                          <w:t>Соответствует КТРУ</w:t>
                        </w:r>
                      </w:p>
                    </w:tc>
                  </w:tr>
                  <w:tr w:rsidR="00F55E0F" w:rsidTr="00882CFE">
                    <w:tc>
                      <w:tcPr>
                        <w:tcW w:w="2359" w:type="dxa"/>
                      </w:tcPr>
                      <w:p w:rsidR="00F55E0F" w:rsidRDefault="00F55E0F" w:rsidP="00882CFE">
                        <w:pPr>
                          <w:rPr>
                            <w:sz w:val="20"/>
                            <w:szCs w:val="21"/>
                          </w:rPr>
                        </w:pPr>
                        <w:r>
                          <w:rPr>
                            <w:sz w:val="20"/>
                            <w:szCs w:val="21"/>
                          </w:rPr>
                          <w:t>Назначение</w:t>
                        </w:r>
                      </w:p>
                      <w:p w:rsidR="00F55E0F" w:rsidRDefault="00F55E0F" w:rsidP="00882CFE">
                        <w:pPr>
                          <w:rPr>
                            <w:sz w:val="20"/>
                            <w:szCs w:val="21"/>
                          </w:rPr>
                        </w:pPr>
                      </w:p>
                    </w:tc>
                    <w:tc>
                      <w:tcPr>
                        <w:tcW w:w="1919" w:type="dxa"/>
                      </w:tcPr>
                      <w:p w:rsidR="00F55E0F" w:rsidRDefault="00F55E0F" w:rsidP="00882CFE">
                        <w:pPr>
                          <w:rPr>
                            <w:sz w:val="20"/>
                            <w:szCs w:val="21"/>
                          </w:rPr>
                        </w:pPr>
                        <w:r>
                          <w:rPr>
                            <w:sz w:val="20"/>
                            <w:szCs w:val="21"/>
                          </w:rPr>
                          <w:t>хирургическая</w:t>
                        </w:r>
                      </w:p>
                    </w:tc>
                    <w:tc>
                      <w:tcPr>
                        <w:tcW w:w="2801" w:type="dxa"/>
                      </w:tcPr>
                      <w:p w:rsidR="00F55E0F" w:rsidRDefault="00F55E0F" w:rsidP="00882CFE">
                        <w:pPr>
                          <w:rPr>
                            <w:sz w:val="20"/>
                            <w:szCs w:val="21"/>
                          </w:rPr>
                        </w:pPr>
                        <w:r>
                          <w:rPr>
                            <w:sz w:val="20"/>
                            <w:szCs w:val="21"/>
                          </w:rPr>
                          <w:t>Соответствует КТРУ</w:t>
                        </w:r>
                      </w:p>
                    </w:tc>
                  </w:tr>
                </w:tbl>
                <w:p w:rsidR="00F55E0F" w:rsidRPr="00247CA8" w:rsidRDefault="00F55E0F" w:rsidP="00882CFE">
                  <w:pPr>
                    <w:rPr>
                      <w:sz w:val="20"/>
                      <w:szCs w:val="21"/>
                    </w:rPr>
                  </w:pPr>
                </w:p>
              </w:tc>
            </w:tr>
          </w:tbl>
          <w:p w:rsidR="00F55E0F" w:rsidRPr="00334FA8" w:rsidRDefault="00F55E0F" w:rsidP="00882CFE">
            <w:pPr>
              <w:rPr>
                <w:color w:val="000000"/>
                <w:sz w:val="20"/>
                <w:szCs w:val="20"/>
              </w:rPr>
            </w:pPr>
            <w:r w:rsidRPr="00334FA8">
              <w:rPr>
                <w:color w:val="000000"/>
                <w:sz w:val="20"/>
                <w:szCs w:val="20"/>
              </w:rPr>
              <w:t xml:space="preserve"> </w:t>
            </w:r>
          </w:p>
        </w:tc>
        <w:tc>
          <w:tcPr>
            <w:tcW w:w="1531" w:type="dxa"/>
            <w:tcBorders>
              <w:top w:val="single" w:sz="4" w:space="0" w:color="auto"/>
              <w:left w:val="nil"/>
              <w:bottom w:val="single" w:sz="4" w:space="0" w:color="auto"/>
              <w:right w:val="single" w:sz="4" w:space="0" w:color="auto"/>
            </w:tcBorders>
          </w:tcPr>
          <w:p w:rsidR="00F55E0F" w:rsidRPr="00334FA8" w:rsidRDefault="00F55E0F" w:rsidP="00882CFE">
            <w:pPr>
              <w:jc w:val="center"/>
              <w:rPr>
                <w:color w:val="000000"/>
                <w:sz w:val="20"/>
                <w:szCs w:val="20"/>
              </w:rPr>
            </w:pPr>
            <w:r w:rsidRPr="00334FA8">
              <w:rPr>
                <w:color w:val="000000"/>
                <w:sz w:val="20"/>
                <w:szCs w:val="20"/>
              </w:rPr>
              <w:t>21.20.24.150-00000090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55E0F" w:rsidRPr="00334FA8" w:rsidRDefault="00F55E0F" w:rsidP="00882CFE">
            <w:pPr>
              <w:jc w:val="center"/>
              <w:rPr>
                <w:color w:val="000000"/>
                <w:sz w:val="20"/>
                <w:szCs w:val="20"/>
              </w:rPr>
            </w:pPr>
            <w:r>
              <w:rPr>
                <w:color w:val="000000"/>
                <w:sz w:val="20"/>
                <w:szCs w:val="20"/>
              </w:rPr>
              <w:t>200</w:t>
            </w:r>
          </w:p>
        </w:tc>
        <w:tc>
          <w:tcPr>
            <w:tcW w:w="883" w:type="dxa"/>
            <w:tcBorders>
              <w:top w:val="nil"/>
              <w:left w:val="nil"/>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Pr>
                <w:color w:val="000000"/>
                <w:sz w:val="20"/>
                <w:szCs w:val="20"/>
              </w:rPr>
              <w:t>Шт.</w:t>
            </w:r>
          </w:p>
        </w:tc>
      </w:tr>
      <w:tr w:rsidR="00F55E0F" w:rsidRPr="00334FA8" w:rsidTr="00882CFE">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sidRPr="00334FA8">
              <w:rPr>
                <w:color w:val="000000"/>
                <w:sz w:val="20"/>
                <w:szCs w:val="20"/>
              </w:rPr>
              <w:t>3</w:t>
            </w:r>
          </w:p>
        </w:tc>
        <w:tc>
          <w:tcPr>
            <w:tcW w:w="6521" w:type="dxa"/>
            <w:tcBorders>
              <w:top w:val="nil"/>
              <w:left w:val="nil"/>
              <w:bottom w:val="single" w:sz="4" w:space="0" w:color="auto"/>
              <w:right w:val="single" w:sz="4" w:space="0" w:color="auto"/>
            </w:tcBorders>
            <w:shd w:val="clear" w:color="auto" w:fill="auto"/>
            <w:hideMark/>
          </w:tcPr>
          <w:p w:rsidR="00F55E0F" w:rsidRPr="00AA3FB7" w:rsidRDefault="00F55E0F" w:rsidP="00882CFE">
            <w:pPr>
              <w:rPr>
                <w:b/>
                <w:color w:val="00000A"/>
                <w:sz w:val="18"/>
                <w:szCs w:val="20"/>
              </w:rPr>
            </w:pPr>
            <w:r w:rsidRPr="00AA3FB7">
              <w:rPr>
                <w:b/>
                <w:color w:val="333333"/>
                <w:sz w:val="22"/>
                <w:shd w:val="clear" w:color="auto" w:fill="FFFFFF"/>
              </w:rPr>
              <w:t>Рулон марлевый тканый, нестерильный</w:t>
            </w:r>
          </w:p>
          <w:tbl>
            <w:tblPr>
              <w:tblStyle w:val="aa"/>
              <w:tblW w:w="0" w:type="auto"/>
              <w:tblLayout w:type="fixed"/>
              <w:tblLook w:val="04A0" w:firstRow="1" w:lastRow="0" w:firstColumn="1" w:lastColumn="0" w:noHBand="0" w:noVBand="1"/>
            </w:tblPr>
            <w:tblGrid>
              <w:gridCol w:w="2098"/>
              <w:gridCol w:w="2098"/>
              <w:gridCol w:w="2099"/>
            </w:tblGrid>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Длина, метр</w:t>
                  </w:r>
                </w:p>
              </w:tc>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7</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Ширина, сантиметр</w:t>
                  </w:r>
                </w:p>
              </w:tc>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14</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Способ укладки</w:t>
                  </w:r>
                </w:p>
              </w:tc>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бинты</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Плотность</w:t>
                  </w:r>
                </w:p>
              </w:tc>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 xml:space="preserve">Не менее 32 </w:t>
                  </w:r>
                  <w:proofErr w:type="spellStart"/>
                  <w:r w:rsidRPr="00516601">
                    <w:rPr>
                      <w:color w:val="333333"/>
                      <w:sz w:val="22"/>
                      <w:szCs w:val="21"/>
                      <w:shd w:val="clear" w:color="auto" w:fill="EEF2F5"/>
                    </w:rPr>
                    <w:t>гр</w:t>
                  </w:r>
                  <w:proofErr w:type="spellEnd"/>
                  <w:r w:rsidRPr="00516601">
                    <w:rPr>
                      <w:color w:val="333333"/>
                      <w:sz w:val="22"/>
                      <w:szCs w:val="21"/>
                      <w:shd w:val="clear" w:color="auto" w:fill="EEF2F5"/>
                    </w:rPr>
                    <w:t>/м</w:t>
                  </w:r>
                </w:p>
              </w:tc>
              <w:tc>
                <w:tcPr>
                  <w:tcW w:w="2099" w:type="dxa"/>
                </w:tcPr>
                <w:p w:rsidR="00F55E0F" w:rsidRDefault="00F55E0F" w:rsidP="00882CFE">
                  <w:pPr>
                    <w:rPr>
                      <w:sz w:val="20"/>
                      <w:szCs w:val="21"/>
                    </w:rPr>
                  </w:pPr>
                  <w:r>
                    <w:rPr>
                      <w:sz w:val="20"/>
                      <w:szCs w:val="21"/>
                    </w:rPr>
                    <w:t>Для лучшей работы</w:t>
                  </w:r>
                </w:p>
                <w:p w:rsidR="00F55E0F" w:rsidRDefault="00F55E0F" w:rsidP="00882CFE">
                  <w:pPr>
                    <w:rPr>
                      <w:b/>
                      <w:color w:val="333333"/>
                      <w:sz w:val="22"/>
                      <w:szCs w:val="21"/>
                      <w:shd w:val="clear" w:color="auto" w:fill="EEF2F5"/>
                    </w:rPr>
                  </w:pPr>
                </w:p>
              </w:tc>
            </w:tr>
          </w:tbl>
          <w:p w:rsidR="00F55E0F" w:rsidRPr="00927097" w:rsidRDefault="00F55E0F" w:rsidP="00882CFE">
            <w:pPr>
              <w:rPr>
                <w:b/>
                <w:color w:val="333333"/>
                <w:sz w:val="22"/>
                <w:szCs w:val="21"/>
                <w:shd w:val="clear" w:color="auto" w:fill="EEF2F5"/>
              </w:rPr>
            </w:pPr>
          </w:p>
          <w:tbl>
            <w:tblPr>
              <w:tblW w:w="0" w:type="auto"/>
              <w:tblLayout w:type="fixed"/>
              <w:tblCellMar>
                <w:left w:w="0" w:type="dxa"/>
                <w:right w:w="0" w:type="dxa"/>
              </w:tblCellMar>
              <w:tblLook w:val="04A0" w:firstRow="1" w:lastRow="0" w:firstColumn="1" w:lastColumn="0" w:noHBand="0" w:noVBand="1"/>
            </w:tblPr>
            <w:tblGrid>
              <w:gridCol w:w="1913"/>
              <w:gridCol w:w="1292"/>
              <w:gridCol w:w="637"/>
            </w:tblGrid>
            <w:tr w:rsidR="00F55E0F" w:rsidRPr="00927097" w:rsidTr="00882CFE">
              <w:tc>
                <w:tcPr>
                  <w:tcW w:w="3842" w:type="dxa"/>
                  <w:gridSpan w:val="3"/>
                  <w:shd w:val="clear" w:color="auto" w:fill="auto"/>
                  <w:vAlign w:val="center"/>
                  <w:hideMark/>
                </w:tcPr>
                <w:p w:rsidR="00F55E0F" w:rsidRPr="00927097" w:rsidRDefault="00F55E0F" w:rsidP="00882CFE">
                  <w:pPr>
                    <w:rPr>
                      <w:sz w:val="19"/>
                      <w:szCs w:val="21"/>
                    </w:rPr>
                  </w:pPr>
                </w:p>
              </w:tc>
            </w:tr>
            <w:tr w:rsidR="00F55E0F" w:rsidRPr="00927097" w:rsidTr="00882CFE">
              <w:tc>
                <w:tcPr>
                  <w:tcW w:w="1913" w:type="dxa"/>
                  <w:shd w:val="clear" w:color="auto" w:fill="auto"/>
                  <w:vAlign w:val="center"/>
                </w:tcPr>
                <w:p w:rsidR="00F55E0F" w:rsidRPr="00927097" w:rsidRDefault="00F55E0F" w:rsidP="00882CFE">
                  <w:pPr>
                    <w:rPr>
                      <w:sz w:val="19"/>
                      <w:szCs w:val="21"/>
                    </w:rPr>
                  </w:pPr>
                </w:p>
              </w:tc>
              <w:tc>
                <w:tcPr>
                  <w:tcW w:w="1292" w:type="dxa"/>
                  <w:shd w:val="clear" w:color="auto" w:fill="auto"/>
                  <w:vAlign w:val="center"/>
                </w:tcPr>
                <w:p w:rsidR="00F55E0F" w:rsidRPr="00927097" w:rsidRDefault="00F55E0F" w:rsidP="00882CFE">
                  <w:pPr>
                    <w:rPr>
                      <w:sz w:val="19"/>
                      <w:szCs w:val="21"/>
                    </w:rPr>
                  </w:pPr>
                </w:p>
              </w:tc>
              <w:tc>
                <w:tcPr>
                  <w:tcW w:w="637" w:type="dxa"/>
                  <w:shd w:val="clear" w:color="auto" w:fill="auto"/>
                  <w:vAlign w:val="center"/>
                </w:tcPr>
                <w:p w:rsidR="00F55E0F" w:rsidRPr="00927097" w:rsidRDefault="00F55E0F" w:rsidP="00882CFE">
                  <w:pPr>
                    <w:rPr>
                      <w:sz w:val="19"/>
                      <w:szCs w:val="21"/>
                    </w:rPr>
                  </w:pPr>
                </w:p>
              </w:tc>
            </w:tr>
            <w:tr w:rsidR="00F55E0F" w:rsidRPr="00927097" w:rsidTr="00882CFE">
              <w:tc>
                <w:tcPr>
                  <w:tcW w:w="1913" w:type="dxa"/>
                  <w:shd w:val="clear" w:color="auto" w:fill="auto"/>
                  <w:vAlign w:val="center"/>
                </w:tcPr>
                <w:p w:rsidR="00F55E0F" w:rsidRPr="00927097" w:rsidRDefault="00F55E0F" w:rsidP="00882CFE">
                  <w:pPr>
                    <w:rPr>
                      <w:sz w:val="19"/>
                      <w:szCs w:val="21"/>
                    </w:rPr>
                  </w:pPr>
                </w:p>
              </w:tc>
              <w:tc>
                <w:tcPr>
                  <w:tcW w:w="1292" w:type="dxa"/>
                  <w:shd w:val="clear" w:color="auto" w:fill="auto"/>
                  <w:vAlign w:val="center"/>
                </w:tcPr>
                <w:p w:rsidR="00F55E0F" w:rsidRPr="00927097" w:rsidRDefault="00F55E0F" w:rsidP="00882CFE">
                  <w:pPr>
                    <w:rPr>
                      <w:sz w:val="19"/>
                      <w:szCs w:val="21"/>
                    </w:rPr>
                  </w:pPr>
                </w:p>
              </w:tc>
              <w:tc>
                <w:tcPr>
                  <w:tcW w:w="637" w:type="dxa"/>
                  <w:shd w:val="clear" w:color="auto" w:fill="auto"/>
                  <w:vAlign w:val="center"/>
                </w:tcPr>
                <w:p w:rsidR="00F55E0F" w:rsidRPr="00927097" w:rsidRDefault="00F55E0F" w:rsidP="00882CFE">
                  <w:pPr>
                    <w:rPr>
                      <w:sz w:val="19"/>
                      <w:szCs w:val="21"/>
                    </w:rPr>
                  </w:pPr>
                </w:p>
              </w:tc>
            </w:tr>
            <w:tr w:rsidR="00F55E0F" w:rsidRPr="00927097" w:rsidTr="00882CFE">
              <w:tc>
                <w:tcPr>
                  <w:tcW w:w="1913" w:type="dxa"/>
                  <w:shd w:val="clear" w:color="auto" w:fill="auto"/>
                  <w:vAlign w:val="center"/>
                </w:tcPr>
                <w:p w:rsidR="00F55E0F" w:rsidRPr="00927097" w:rsidRDefault="00F55E0F" w:rsidP="00882CFE">
                  <w:pPr>
                    <w:rPr>
                      <w:sz w:val="19"/>
                      <w:szCs w:val="21"/>
                    </w:rPr>
                  </w:pPr>
                </w:p>
              </w:tc>
              <w:tc>
                <w:tcPr>
                  <w:tcW w:w="1292" w:type="dxa"/>
                  <w:shd w:val="clear" w:color="auto" w:fill="auto"/>
                  <w:vAlign w:val="center"/>
                </w:tcPr>
                <w:p w:rsidR="00F55E0F" w:rsidRPr="00927097" w:rsidRDefault="00F55E0F" w:rsidP="00882CFE">
                  <w:pPr>
                    <w:rPr>
                      <w:sz w:val="19"/>
                      <w:szCs w:val="21"/>
                    </w:rPr>
                  </w:pPr>
                </w:p>
              </w:tc>
              <w:tc>
                <w:tcPr>
                  <w:tcW w:w="637" w:type="dxa"/>
                  <w:shd w:val="clear" w:color="auto" w:fill="auto"/>
                  <w:vAlign w:val="center"/>
                </w:tcPr>
                <w:p w:rsidR="00F55E0F" w:rsidRPr="00927097" w:rsidRDefault="00F55E0F" w:rsidP="00882CFE">
                  <w:pPr>
                    <w:rPr>
                      <w:sz w:val="19"/>
                      <w:szCs w:val="21"/>
                    </w:rPr>
                  </w:pPr>
                </w:p>
              </w:tc>
            </w:tr>
            <w:tr w:rsidR="00F55E0F" w:rsidRPr="00927097" w:rsidTr="00882CFE">
              <w:tc>
                <w:tcPr>
                  <w:tcW w:w="1913" w:type="dxa"/>
                  <w:shd w:val="clear" w:color="auto" w:fill="auto"/>
                  <w:vAlign w:val="center"/>
                </w:tcPr>
                <w:p w:rsidR="00F55E0F" w:rsidRPr="00927097" w:rsidRDefault="00F55E0F" w:rsidP="00882CFE">
                  <w:pPr>
                    <w:rPr>
                      <w:sz w:val="19"/>
                      <w:szCs w:val="21"/>
                    </w:rPr>
                  </w:pPr>
                </w:p>
              </w:tc>
              <w:tc>
                <w:tcPr>
                  <w:tcW w:w="1292" w:type="dxa"/>
                  <w:shd w:val="clear" w:color="auto" w:fill="auto"/>
                  <w:vAlign w:val="center"/>
                </w:tcPr>
                <w:p w:rsidR="00F55E0F" w:rsidRPr="00927097" w:rsidRDefault="00F55E0F" w:rsidP="00882CFE">
                  <w:pPr>
                    <w:rPr>
                      <w:sz w:val="19"/>
                      <w:szCs w:val="21"/>
                    </w:rPr>
                  </w:pPr>
                </w:p>
              </w:tc>
              <w:tc>
                <w:tcPr>
                  <w:tcW w:w="637" w:type="dxa"/>
                  <w:shd w:val="clear" w:color="auto" w:fill="auto"/>
                  <w:vAlign w:val="center"/>
                </w:tcPr>
                <w:p w:rsidR="00F55E0F" w:rsidRPr="00927097" w:rsidRDefault="00F55E0F" w:rsidP="00882CFE">
                  <w:pPr>
                    <w:rPr>
                      <w:sz w:val="19"/>
                    </w:rPr>
                  </w:pPr>
                </w:p>
              </w:tc>
            </w:tr>
          </w:tbl>
          <w:p w:rsidR="00F55E0F" w:rsidRPr="00334FA8" w:rsidRDefault="00F55E0F" w:rsidP="00882CFE">
            <w:pPr>
              <w:rPr>
                <w:color w:val="000000"/>
                <w:sz w:val="20"/>
                <w:szCs w:val="20"/>
              </w:rPr>
            </w:pPr>
          </w:p>
        </w:tc>
        <w:tc>
          <w:tcPr>
            <w:tcW w:w="1531" w:type="dxa"/>
            <w:tcBorders>
              <w:top w:val="single" w:sz="4" w:space="0" w:color="auto"/>
              <w:left w:val="nil"/>
              <w:bottom w:val="single" w:sz="4" w:space="0" w:color="auto"/>
              <w:right w:val="single" w:sz="4" w:space="0" w:color="auto"/>
            </w:tcBorders>
          </w:tcPr>
          <w:p w:rsidR="00F55E0F" w:rsidRPr="00334FA8" w:rsidRDefault="00F55E0F" w:rsidP="00882CFE">
            <w:pPr>
              <w:jc w:val="center"/>
              <w:rPr>
                <w:color w:val="000000"/>
                <w:sz w:val="20"/>
                <w:szCs w:val="20"/>
              </w:rPr>
            </w:pPr>
            <w:r>
              <w:rPr>
                <w:color w:val="000000"/>
                <w:sz w:val="20"/>
                <w:szCs w:val="20"/>
              </w:rPr>
              <w:t>21.20.24.131-00000022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55E0F" w:rsidRPr="00334FA8" w:rsidRDefault="00F55E0F" w:rsidP="00882CFE">
            <w:pPr>
              <w:jc w:val="center"/>
              <w:rPr>
                <w:color w:val="000000"/>
                <w:sz w:val="20"/>
                <w:szCs w:val="20"/>
              </w:rPr>
            </w:pPr>
            <w:r w:rsidRPr="00334FA8">
              <w:rPr>
                <w:color w:val="000000"/>
                <w:sz w:val="20"/>
                <w:szCs w:val="20"/>
              </w:rPr>
              <w:t>700</w:t>
            </w:r>
          </w:p>
        </w:tc>
        <w:tc>
          <w:tcPr>
            <w:tcW w:w="883" w:type="dxa"/>
            <w:tcBorders>
              <w:top w:val="nil"/>
              <w:left w:val="nil"/>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sidRPr="00334FA8">
              <w:rPr>
                <w:color w:val="000000"/>
                <w:sz w:val="20"/>
                <w:szCs w:val="20"/>
              </w:rPr>
              <w:t>шт.</w:t>
            </w:r>
          </w:p>
        </w:tc>
      </w:tr>
      <w:tr w:rsidR="00F55E0F" w:rsidRPr="00334FA8" w:rsidTr="00882CFE">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sidRPr="00334FA8">
              <w:rPr>
                <w:color w:val="000000"/>
                <w:sz w:val="20"/>
                <w:szCs w:val="20"/>
              </w:rPr>
              <w:t>4</w:t>
            </w:r>
          </w:p>
        </w:tc>
        <w:tc>
          <w:tcPr>
            <w:tcW w:w="6521" w:type="dxa"/>
            <w:tcBorders>
              <w:top w:val="nil"/>
              <w:left w:val="nil"/>
              <w:bottom w:val="single" w:sz="4" w:space="0" w:color="auto"/>
              <w:right w:val="single" w:sz="4" w:space="0" w:color="auto"/>
            </w:tcBorders>
            <w:shd w:val="clear" w:color="auto" w:fill="auto"/>
            <w:vAlign w:val="center"/>
            <w:hideMark/>
          </w:tcPr>
          <w:p w:rsidR="00F55E0F" w:rsidRDefault="00F55E0F" w:rsidP="00882CFE">
            <w:pPr>
              <w:rPr>
                <w:b/>
                <w:color w:val="333333"/>
                <w:sz w:val="22"/>
                <w:shd w:val="clear" w:color="auto" w:fill="FFFFFF"/>
              </w:rPr>
            </w:pPr>
            <w:r w:rsidRPr="00AA3FB7">
              <w:rPr>
                <w:b/>
                <w:color w:val="333333"/>
                <w:sz w:val="22"/>
                <w:shd w:val="clear" w:color="auto" w:fill="FFFFFF"/>
              </w:rPr>
              <w:t>Рулон марлевый тканый, нестерильный</w:t>
            </w:r>
          </w:p>
          <w:tbl>
            <w:tblPr>
              <w:tblStyle w:val="aa"/>
              <w:tblW w:w="0" w:type="auto"/>
              <w:tblLayout w:type="fixed"/>
              <w:tblLook w:val="04A0" w:firstRow="1" w:lastRow="0" w:firstColumn="1" w:lastColumn="0" w:noHBand="0" w:noVBand="1"/>
            </w:tblPr>
            <w:tblGrid>
              <w:gridCol w:w="2098"/>
              <w:gridCol w:w="2098"/>
              <w:gridCol w:w="2099"/>
            </w:tblGrid>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Длина, метр</w:t>
                  </w:r>
                </w:p>
              </w:tc>
              <w:tc>
                <w:tcPr>
                  <w:tcW w:w="2098" w:type="dxa"/>
                </w:tcPr>
                <w:p w:rsidR="00F55E0F" w:rsidRPr="00516601" w:rsidRDefault="00F55E0F" w:rsidP="00882CFE">
                  <w:pPr>
                    <w:rPr>
                      <w:color w:val="333333"/>
                      <w:sz w:val="22"/>
                      <w:szCs w:val="21"/>
                      <w:shd w:val="clear" w:color="auto" w:fill="EEF2F5"/>
                    </w:rPr>
                  </w:pPr>
                  <w:r>
                    <w:rPr>
                      <w:color w:val="333333"/>
                      <w:sz w:val="22"/>
                      <w:szCs w:val="21"/>
                      <w:shd w:val="clear" w:color="auto" w:fill="EEF2F5"/>
                    </w:rPr>
                    <w:t>10</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Ширина, сантиметр</w:t>
                  </w:r>
                </w:p>
              </w:tc>
              <w:tc>
                <w:tcPr>
                  <w:tcW w:w="2098" w:type="dxa"/>
                </w:tcPr>
                <w:p w:rsidR="00F55E0F" w:rsidRPr="00516601" w:rsidRDefault="00F55E0F" w:rsidP="00882CFE">
                  <w:pPr>
                    <w:rPr>
                      <w:color w:val="333333"/>
                      <w:sz w:val="22"/>
                      <w:szCs w:val="21"/>
                      <w:shd w:val="clear" w:color="auto" w:fill="EEF2F5"/>
                    </w:rPr>
                  </w:pPr>
                  <w:r>
                    <w:rPr>
                      <w:color w:val="333333"/>
                      <w:sz w:val="22"/>
                      <w:szCs w:val="21"/>
                      <w:shd w:val="clear" w:color="auto" w:fill="EEF2F5"/>
                    </w:rPr>
                    <w:t>90</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Способ укладки</w:t>
                  </w:r>
                </w:p>
              </w:tc>
              <w:tc>
                <w:tcPr>
                  <w:tcW w:w="2098" w:type="dxa"/>
                </w:tcPr>
                <w:p w:rsidR="00F55E0F" w:rsidRPr="00516601" w:rsidRDefault="00F55E0F" w:rsidP="00882CFE">
                  <w:pPr>
                    <w:rPr>
                      <w:color w:val="333333"/>
                      <w:sz w:val="22"/>
                      <w:szCs w:val="21"/>
                      <w:shd w:val="clear" w:color="auto" w:fill="EEF2F5"/>
                    </w:rPr>
                  </w:pPr>
                  <w:r>
                    <w:rPr>
                      <w:color w:val="333333"/>
                      <w:sz w:val="22"/>
                      <w:szCs w:val="21"/>
                      <w:shd w:val="clear" w:color="auto" w:fill="EEF2F5"/>
                    </w:rPr>
                    <w:t>отрезы</w:t>
                  </w:r>
                </w:p>
              </w:tc>
              <w:tc>
                <w:tcPr>
                  <w:tcW w:w="2099" w:type="dxa"/>
                </w:tcPr>
                <w:p w:rsidR="00F55E0F" w:rsidRDefault="00F55E0F" w:rsidP="00882CFE">
                  <w:pPr>
                    <w:rPr>
                      <w:sz w:val="20"/>
                      <w:szCs w:val="21"/>
                    </w:rPr>
                  </w:pPr>
                  <w:r>
                    <w:rPr>
                      <w:sz w:val="20"/>
                      <w:szCs w:val="21"/>
                    </w:rPr>
                    <w:t>Соответствует КТРУ</w:t>
                  </w:r>
                </w:p>
                <w:p w:rsidR="00F55E0F" w:rsidRDefault="00F55E0F" w:rsidP="00882CFE">
                  <w:pPr>
                    <w:rPr>
                      <w:b/>
                      <w:color w:val="333333"/>
                      <w:sz w:val="22"/>
                      <w:szCs w:val="21"/>
                      <w:shd w:val="clear" w:color="auto" w:fill="EEF2F5"/>
                    </w:rPr>
                  </w:pPr>
                </w:p>
              </w:tc>
            </w:tr>
            <w:tr w:rsidR="00F55E0F" w:rsidTr="00882CFE">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Плотность</w:t>
                  </w:r>
                </w:p>
              </w:tc>
              <w:tc>
                <w:tcPr>
                  <w:tcW w:w="2098" w:type="dxa"/>
                </w:tcPr>
                <w:p w:rsidR="00F55E0F" w:rsidRPr="00516601" w:rsidRDefault="00F55E0F" w:rsidP="00882CFE">
                  <w:pPr>
                    <w:rPr>
                      <w:color w:val="333333"/>
                      <w:sz w:val="22"/>
                      <w:szCs w:val="21"/>
                      <w:shd w:val="clear" w:color="auto" w:fill="EEF2F5"/>
                    </w:rPr>
                  </w:pPr>
                  <w:r w:rsidRPr="00516601">
                    <w:rPr>
                      <w:color w:val="333333"/>
                      <w:sz w:val="22"/>
                      <w:szCs w:val="21"/>
                      <w:shd w:val="clear" w:color="auto" w:fill="EEF2F5"/>
                    </w:rPr>
                    <w:t xml:space="preserve">Не </w:t>
                  </w:r>
                  <w:r>
                    <w:rPr>
                      <w:color w:val="333333"/>
                      <w:sz w:val="22"/>
                      <w:szCs w:val="21"/>
                      <w:shd w:val="clear" w:color="auto" w:fill="EEF2F5"/>
                    </w:rPr>
                    <w:t>менее 36</w:t>
                  </w:r>
                  <w:r w:rsidRPr="00516601">
                    <w:rPr>
                      <w:color w:val="333333"/>
                      <w:sz w:val="22"/>
                      <w:szCs w:val="21"/>
                      <w:shd w:val="clear" w:color="auto" w:fill="EEF2F5"/>
                    </w:rPr>
                    <w:t xml:space="preserve"> </w:t>
                  </w:r>
                  <w:proofErr w:type="spellStart"/>
                  <w:r w:rsidRPr="00516601">
                    <w:rPr>
                      <w:color w:val="333333"/>
                      <w:sz w:val="22"/>
                      <w:szCs w:val="21"/>
                      <w:shd w:val="clear" w:color="auto" w:fill="EEF2F5"/>
                    </w:rPr>
                    <w:t>гр</w:t>
                  </w:r>
                  <w:proofErr w:type="spellEnd"/>
                  <w:r w:rsidRPr="00516601">
                    <w:rPr>
                      <w:color w:val="333333"/>
                      <w:sz w:val="22"/>
                      <w:szCs w:val="21"/>
                      <w:shd w:val="clear" w:color="auto" w:fill="EEF2F5"/>
                    </w:rPr>
                    <w:t>/м</w:t>
                  </w:r>
                </w:p>
              </w:tc>
              <w:tc>
                <w:tcPr>
                  <w:tcW w:w="2099" w:type="dxa"/>
                </w:tcPr>
                <w:p w:rsidR="00F55E0F" w:rsidRDefault="00F55E0F" w:rsidP="00882CFE">
                  <w:pPr>
                    <w:rPr>
                      <w:b/>
                      <w:color w:val="333333"/>
                      <w:sz w:val="22"/>
                      <w:szCs w:val="21"/>
                      <w:shd w:val="clear" w:color="auto" w:fill="EEF2F5"/>
                    </w:rPr>
                  </w:pPr>
                  <w:r>
                    <w:rPr>
                      <w:sz w:val="20"/>
                      <w:szCs w:val="21"/>
                    </w:rPr>
                    <w:t>Для лучшей работы</w:t>
                  </w:r>
                  <w:r>
                    <w:rPr>
                      <w:b/>
                      <w:color w:val="333333"/>
                      <w:sz w:val="22"/>
                      <w:szCs w:val="21"/>
                      <w:shd w:val="clear" w:color="auto" w:fill="EEF2F5"/>
                    </w:rPr>
                    <w:t xml:space="preserve"> </w:t>
                  </w:r>
                </w:p>
              </w:tc>
            </w:tr>
          </w:tbl>
          <w:p w:rsidR="00F55E0F" w:rsidRPr="00AA3FB7" w:rsidRDefault="00F55E0F" w:rsidP="00882CFE">
            <w:pPr>
              <w:rPr>
                <w:b/>
                <w:color w:val="00000A"/>
                <w:sz w:val="18"/>
                <w:szCs w:val="20"/>
              </w:rPr>
            </w:pPr>
          </w:p>
          <w:tbl>
            <w:tblPr>
              <w:tblW w:w="6384" w:type="dxa"/>
              <w:tblLayout w:type="fixed"/>
              <w:tblCellMar>
                <w:left w:w="0" w:type="dxa"/>
                <w:right w:w="0" w:type="dxa"/>
              </w:tblCellMar>
              <w:tblLook w:val="04A0" w:firstRow="1" w:lastRow="0" w:firstColumn="1" w:lastColumn="0" w:noHBand="0" w:noVBand="1"/>
            </w:tblPr>
            <w:tblGrid>
              <w:gridCol w:w="1913"/>
              <w:gridCol w:w="134"/>
              <w:gridCol w:w="510"/>
              <w:gridCol w:w="648"/>
              <w:gridCol w:w="637"/>
              <w:gridCol w:w="2542"/>
            </w:tblGrid>
            <w:tr w:rsidR="00F55E0F" w:rsidRPr="005772A6" w:rsidTr="00882CFE">
              <w:tc>
                <w:tcPr>
                  <w:tcW w:w="6384" w:type="dxa"/>
                  <w:gridSpan w:val="6"/>
                  <w:shd w:val="clear" w:color="auto" w:fill="auto"/>
                  <w:vAlign w:val="center"/>
                  <w:hideMark/>
                </w:tcPr>
                <w:p w:rsidR="00F55E0F" w:rsidRPr="005772A6" w:rsidRDefault="00F55E0F" w:rsidP="00882CFE">
                  <w:pPr>
                    <w:rPr>
                      <w:sz w:val="20"/>
                      <w:szCs w:val="21"/>
                    </w:rPr>
                  </w:pPr>
                </w:p>
              </w:tc>
            </w:tr>
            <w:tr w:rsidR="00F55E0F" w:rsidRPr="005772A6" w:rsidTr="00882CFE">
              <w:tc>
                <w:tcPr>
                  <w:tcW w:w="2047" w:type="dxa"/>
                  <w:gridSpan w:val="2"/>
                  <w:shd w:val="clear" w:color="auto" w:fill="auto"/>
                  <w:vAlign w:val="center"/>
                </w:tcPr>
                <w:p w:rsidR="00F55E0F" w:rsidRPr="005772A6" w:rsidRDefault="00F55E0F" w:rsidP="00882CFE">
                  <w:pPr>
                    <w:rPr>
                      <w:sz w:val="20"/>
                      <w:szCs w:val="21"/>
                    </w:rPr>
                  </w:pPr>
                </w:p>
              </w:tc>
              <w:tc>
                <w:tcPr>
                  <w:tcW w:w="510" w:type="dxa"/>
                  <w:shd w:val="clear" w:color="auto" w:fill="auto"/>
                  <w:vAlign w:val="center"/>
                </w:tcPr>
                <w:p w:rsidR="00F55E0F" w:rsidRPr="005772A6" w:rsidRDefault="00F55E0F" w:rsidP="00882CFE">
                  <w:pPr>
                    <w:rPr>
                      <w:sz w:val="20"/>
                      <w:szCs w:val="21"/>
                    </w:rPr>
                  </w:pPr>
                </w:p>
              </w:tc>
              <w:tc>
                <w:tcPr>
                  <w:tcW w:w="3827" w:type="dxa"/>
                  <w:gridSpan w:val="3"/>
                  <w:shd w:val="clear" w:color="auto" w:fill="auto"/>
                  <w:vAlign w:val="center"/>
                </w:tcPr>
                <w:p w:rsidR="00F55E0F" w:rsidRPr="005772A6" w:rsidRDefault="00F55E0F" w:rsidP="00882CFE">
                  <w:pPr>
                    <w:rPr>
                      <w:sz w:val="20"/>
                      <w:szCs w:val="21"/>
                    </w:rPr>
                  </w:pPr>
                </w:p>
              </w:tc>
            </w:tr>
            <w:tr w:rsidR="00F55E0F" w:rsidRPr="005772A6" w:rsidTr="00882CFE">
              <w:tc>
                <w:tcPr>
                  <w:tcW w:w="2047" w:type="dxa"/>
                  <w:gridSpan w:val="2"/>
                  <w:shd w:val="clear" w:color="auto" w:fill="auto"/>
                  <w:vAlign w:val="center"/>
                </w:tcPr>
                <w:p w:rsidR="00F55E0F" w:rsidRPr="005772A6" w:rsidRDefault="00F55E0F" w:rsidP="00882CFE">
                  <w:pPr>
                    <w:rPr>
                      <w:sz w:val="20"/>
                      <w:szCs w:val="21"/>
                    </w:rPr>
                  </w:pPr>
                </w:p>
              </w:tc>
              <w:tc>
                <w:tcPr>
                  <w:tcW w:w="510" w:type="dxa"/>
                  <w:shd w:val="clear" w:color="auto" w:fill="auto"/>
                  <w:vAlign w:val="center"/>
                </w:tcPr>
                <w:p w:rsidR="00F55E0F" w:rsidRPr="005772A6" w:rsidRDefault="00F55E0F" w:rsidP="00882CFE">
                  <w:pPr>
                    <w:rPr>
                      <w:sz w:val="20"/>
                      <w:szCs w:val="21"/>
                    </w:rPr>
                  </w:pPr>
                </w:p>
              </w:tc>
              <w:tc>
                <w:tcPr>
                  <w:tcW w:w="3827" w:type="dxa"/>
                  <w:gridSpan w:val="3"/>
                  <w:shd w:val="clear" w:color="auto" w:fill="auto"/>
                  <w:vAlign w:val="center"/>
                </w:tcPr>
                <w:p w:rsidR="00F55E0F" w:rsidRPr="005772A6" w:rsidRDefault="00F55E0F" w:rsidP="00882CFE">
                  <w:pPr>
                    <w:rPr>
                      <w:sz w:val="20"/>
                      <w:szCs w:val="21"/>
                    </w:rPr>
                  </w:pPr>
                </w:p>
              </w:tc>
            </w:tr>
            <w:tr w:rsidR="00F55E0F" w:rsidRPr="005772A6" w:rsidTr="00882CFE">
              <w:tc>
                <w:tcPr>
                  <w:tcW w:w="2047" w:type="dxa"/>
                  <w:gridSpan w:val="2"/>
                  <w:shd w:val="clear" w:color="auto" w:fill="auto"/>
                  <w:vAlign w:val="center"/>
                </w:tcPr>
                <w:p w:rsidR="00F55E0F" w:rsidRPr="005772A6" w:rsidRDefault="00F55E0F" w:rsidP="00882CFE">
                  <w:pPr>
                    <w:rPr>
                      <w:sz w:val="20"/>
                      <w:szCs w:val="21"/>
                    </w:rPr>
                  </w:pPr>
                </w:p>
              </w:tc>
              <w:tc>
                <w:tcPr>
                  <w:tcW w:w="510" w:type="dxa"/>
                  <w:shd w:val="clear" w:color="auto" w:fill="auto"/>
                  <w:vAlign w:val="center"/>
                </w:tcPr>
                <w:p w:rsidR="00F55E0F" w:rsidRPr="005772A6" w:rsidRDefault="00F55E0F" w:rsidP="00882CFE">
                  <w:pPr>
                    <w:rPr>
                      <w:sz w:val="20"/>
                      <w:szCs w:val="21"/>
                    </w:rPr>
                  </w:pPr>
                </w:p>
              </w:tc>
              <w:tc>
                <w:tcPr>
                  <w:tcW w:w="3827" w:type="dxa"/>
                  <w:gridSpan w:val="3"/>
                  <w:shd w:val="clear" w:color="auto" w:fill="auto"/>
                  <w:vAlign w:val="center"/>
                </w:tcPr>
                <w:p w:rsidR="00F55E0F" w:rsidRPr="005772A6" w:rsidRDefault="00F55E0F" w:rsidP="00882CFE">
                  <w:pPr>
                    <w:rPr>
                      <w:sz w:val="20"/>
                      <w:szCs w:val="21"/>
                    </w:rPr>
                  </w:pPr>
                </w:p>
              </w:tc>
            </w:tr>
            <w:tr w:rsidR="00F55E0F" w:rsidRPr="00927097" w:rsidTr="00882CFE">
              <w:trPr>
                <w:gridAfter w:val="1"/>
                <w:wAfter w:w="2542" w:type="dxa"/>
              </w:trPr>
              <w:tc>
                <w:tcPr>
                  <w:tcW w:w="1913" w:type="dxa"/>
                  <w:shd w:val="clear" w:color="auto" w:fill="auto"/>
                  <w:vAlign w:val="center"/>
                </w:tcPr>
                <w:p w:rsidR="00F55E0F" w:rsidRPr="00927097" w:rsidRDefault="00F55E0F" w:rsidP="00882CFE">
                  <w:pPr>
                    <w:rPr>
                      <w:sz w:val="19"/>
                      <w:szCs w:val="21"/>
                    </w:rPr>
                  </w:pPr>
                </w:p>
              </w:tc>
              <w:tc>
                <w:tcPr>
                  <w:tcW w:w="1292" w:type="dxa"/>
                  <w:gridSpan w:val="3"/>
                  <w:shd w:val="clear" w:color="auto" w:fill="auto"/>
                  <w:vAlign w:val="center"/>
                </w:tcPr>
                <w:p w:rsidR="00F55E0F" w:rsidRPr="00927097" w:rsidRDefault="00F55E0F" w:rsidP="00882CFE">
                  <w:pPr>
                    <w:rPr>
                      <w:sz w:val="19"/>
                      <w:szCs w:val="21"/>
                    </w:rPr>
                  </w:pPr>
                </w:p>
              </w:tc>
              <w:tc>
                <w:tcPr>
                  <w:tcW w:w="637" w:type="dxa"/>
                  <w:shd w:val="clear" w:color="auto" w:fill="auto"/>
                  <w:vAlign w:val="center"/>
                </w:tcPr>
                <w:p w:rsidR="00F55E0F" w:rsidRPr="00927097" w:rsidRDefault="00F55E0F" w:rsidP="00882CFE">
                  <w:pPr>
                    <w:rPr>
                      <w:sz w:val="19"/>
                    </w:rPr>
                  </w:pPr>
                </w:p>
              </w:tc>
            </w:tr>
          </w:tbl>
          <w:p w:rsidR="00F55E0F" w:rsidRPr="00334FA8" w:rsidRDefault="00F55E0F" w:rsidP="00882CFE">
            <w:pPr>
              <w:rPr>
                <w:color w:val="00000A"/>
                <w:sz w:val="20"/>
                <w:szCs w:val="20"/>
              </w:rPr>
            </w:pPr>
          </w:p>
        </w:tc>
        <w:tc>
          <w:tcPr>
            <w:tcW w:w="1531" w:type="dxa"/>
            <w:tcBorders>
              <w:top w:val="single" w:sz="4" w:space="0" w:color="auto"/>
              <w:left w:val="nil"/>
              <w:bottom w:val="single" w:sz="4" w:space="0" w:color="auto"/>
              <w:right w:val="single" w:sz="4" w:space="0" w:color="auto"/>
            </w:tcBorders>
          </w:tcPr>
          <w:p w:rsidR="00F55E0F" w:rsidRPr="00334FA8" w:rsidRDefault="00F55E0F" w:rsidP="00882CFE">
            <w:pPr>
              <w:jc w:val="center"/>
              <w:rPr>
                <w:color w:val="000000"/>
                <w:sz w:val="20"/>
                <w:szCs w:val="20"/>
              </w:rPr>
            </w:pPr>
            <w:r>
              <w:rPr>
                <w:color w:val="000000"/>
                <w:sz w:val="20"/>
                <w:szCs w:val="20"/>
              </w:rPr>
              <w:t>21.20.24.131-00000012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55E0F" w:rsidRPr="00334FA8" w:rsidRDefault="00F55E0F" w:rsidP="00882CFE">
            <w:pPr>
              <w:jc w:val="center"/>
              <w:rPr>
                <w:color w:val="000000"/>
                <w:sz w:val="20"/>
                <w:szCs w:val="20"/>
              </w:rPr>
            </w:pPr>
            <w:r w:rsidRPr="00334FA8">
              <w:rPr>
                <w:color w:val="000000"/>
                <w:sz w:val="20"/>
                <w:szCs w:val="20"/>
              </w:rPr>
              <w:t>20</w:t>
            </w:r>
          </w:p>
        </w:tc>
        <w:tc>
          <w:tcPr>
            <w:tcW w:w="883" w:type="dxa"/>
            <w:tcBorders>
              <w:top w:val="nil"/>
              <w:left w:val="nil"/>
              <w:bottom w:val="single" w:sz="4" w:space="0" w:color="auto"/>
              <w:right w:val="single" w:sz="4" w:space="0" w:color="auto"/>
            </w:tcBorders>
            <w:shd w:val="clear" w:color="auto" w:fill="auto"/>
            <w:noWrap/>
            <w:vAlign w:val="center"/>
            <w:hideMark/>
          </w:tcPr>
          <w:p w:rsidR="00F55E0F" w:rsidRPr="00334FA8" w:rsidRDefault="00F55E0F" w:rsidP="00882CFE">
            <w:pPr>
              <w:jc w:val="center"/>
              <w:rPr>
                <w:color w:val="000000"/>
                <w:sz w:val="20"/>
                <w:szCs w:val="20"/>
              </w:rPr>
            </w:pPr>
            <w:r>
              <w:rPr>
                <w:color w:val="000000"/>
                <w:sz w:val="20"/>
                <w:szCs w:val="20"/>
              </w:rPr>
              <w:t>Шт.</w:t>
            </w:r>
          </w:p>
        </w:tc>
      </w:tr>
    </w:tbl>
    <w:p w:rsidR="00F55E0F" w:rsidRDefault="00F55E0F">
      <w:pPr>
        <w:rPr>
          <w:rFonts w:eastAsia="MS Mincho"/>
          <w:b/>
          <w:kern w:val="32"/>
          <w:sz w:val="28"/>
          <w:szCs w:val="28"/>
        </w:rPr>
      </w:pPr>
    </w:p>
    <w:p w:rsidR="00F55E0F" w:rsidRDefault="00F55E0F">
      <w:pPr>
        <w:rPr>
          <w:rFonts w:eastAsia="MS Mincho"/>
          <w:b/>
          <w:kern w:val="32"/>
          <w:sz w:val="28"/>
          <w:szCs w:val="28"/>
        </w:rPr>
      </w:pPr>
      <w:r>
        <w:rPr>
          <w:rFonts w:eastAsia="MS Mincho"/>
          <w:b/>
          <w:kern w:val="32"/>
          <w:sz w:val="28"/>
          <w:szCs w:val="28"/>
        </w:rPr>
        <w:br w:type="page"/>
      </w:r>
    </w:p>
    <w:p w:rsidR="000F1B59" w:rsidRDefault="003808F5" w:rsidP="005E0AB5">
      <w:pPr>
        <w:rPr>
          <w:rFonts w:eastAsia="MS Mincho"/>
          <w:b/>
          <w:kern w:val="32"/>
          <w:sz w:val="28"/>
          <w:szCs w:val="28"/>
        </w:rPr>
      </w:pPr>
      <w:r w:rsidRPr="007C21B6">
        <w:rPr>
          <w:rFonts w:eastAsia="MS Mincho"/>
          <w:b/>
          <w:kern w:val="32"/>
          <w:sz w:val="28"/>
          <w:szCs w:val="28"/>
        </w:rPr>
        <w:lastRenderedPageBreak/>
        <w:t>Проект договора</w:t>
      </w:r>
      <w:bookmarkEnd w:id="0"/>
      <w:bookmarkEnd w:id="1"/>
    </w:p>
    <w:p w:rsidR="00484538" w:rsidRPr="007C21B6" w:rsidRDefault="00484538" w:rsidP="00484538">
      <w:pPr>
        <w:pStyle w:val="ad"/>
        <w:ind w:left="862"/>
        <w:jc w:val="center"/>
        <w:rPr>
          <w:b/>
          <w:sz w:val="28"/>
          <w:szCs w:val="28"/>
        </w:rPr>
      </w:pPr>
    </w:p>
    <w:p w:rsidR="007C21B6" w:rsidRDefault="007C21B6" w:rsidP="00444B04">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162997" w:rsidRPr="00444B04" w:rsidRDefault="00162997" w:rsidP="00444B04">
      <w:pPr>
        <w:jc w:val="center"/>
        <w:rPr>
          <w:b/>
        </w:rPr>
      </w:pPr>
      <w:r>
        <w:rPr>
          <w:b/>
          <w:bCs/>
          <w:color w:val="000000"/>
          <w:shd w:val="clear" w:color="auto" w:fill="FFFFFF" w:themeFill="background1"/>
        </w:rPr>
        <w:t xml:space="preserve">Поставка </w:t>
      </w:r>
      <w:r w:rsidR="004919BE">
        <w:rPr>
          <w:b/>
          <w:bCs/>
          <w:color w:val="000000"/>
          <w:shd w:val="clear" w:color="auto" w:fill="FFFFFF" w:themeFill="background1"/>
        </w:rPr>
        <w:t>медицинских изделий</w:t>
      </w:r>
    </w:p>
    <w:p w:rsidR="007C21B6" w:rsidRPr="00444B04" w:rsidRDefault="007C21B6" w:rsidP="00444B04">
      <w:pPr>
        <w:jc w:val="center"/>
        <w:rPr>
          <w:b/>
          <w:bCs/>
          <w:color w:val="000000"/>
        </w:rPr>
      </w:pP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484538">
              <w:t>3</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484538">
        <w:t>3</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4919BE">
        <w:rPr>
          <w:b/>
          <w:bCs/>
        </w:rPr>
        <w:t xml:space="preserve">медицинских изделий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484538" w:rsidRPr="000642DB" w:rsidRDefault="00484538" w:rsidP="00484538">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484538" w:rsidRPr="00BD6F88" w:rsidRDefault="00484538" w:rsidP="00484538">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484538" w:rsidRPr="000642DB" w:rsidRDefault="00484538" w:rsidP="00484538">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484538" w:rsidRPr="007C21B6" w:rsidRDefault="00484538" w:rsidP="00484538">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484538" w:rsidRPr="007C21B6" w:rsidRDefault="00484538" w:rsidP="00484538">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484538" w:rsidRPr="007C21B6" w:rsidRDefault="00484538" w:rsidP="00484538">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Default="007C21B6" w:rsidP="00484538">
      <w:pPr>
        <w:shd w:val="clear" w:color="auto" w:fill="FFFFFF" w:themeFill="background1"/>
        <w:ind w:firstLine="709"/>
        <w:rPr>
          <w:b/>
        </w:rPr>
      </w:pPr>
    </w:p>
    <w:p w:rsidR="00484538" w:rsidRPr="007C21B6" w:rsidRDefault="00484538"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3" w:name="Par5"/>
      <w:bookmarkEnd w:id="3"/>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lastRenderedPageBreak/>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lastRenderedPageBreak/>
              <w:t>E</w:t>
            </w:r>
            <w:r w:rsidRPr="008551F1">
              <w:rPr>
                <w:sz w:val="22"/>
                <w:szCs w:val="22"/>
              </w:rPr>
              <w:t>-</w:t>
            </w:r>
            <w:r>
              <w:rPr>
                <w:sz w:val="22"/>
                <w:szCs w:val="22"/>
                <w:lang w:val="en-US"/>
              </w:rPr>
              <w:t>mail</w:t>
            </w:r>
            <w:r w:rsidRPr="008551F1">
              <w:rPr>
                <w:sz w:val="22"/>
                <w:szCs w:val="22"/>
              </w:rPr>
              <w:t xml:space="preserve">: </w:t>
            </w:r>
            <w:hyperlink r:id="rId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lastRenderedPageBreak/>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9" o:title=""/>
                </v:shape>
                <w:control r:id="rId10" w:name="DefaultOcxName" w:shapeid="_x0000_i1044"/>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484538">
              <w:t>3</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484538">
              <w:t>3</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484538">
        <w:t>3</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4919BE">
      <w:pPr>
        <w:jc w:val="center"/>
        <w:rPr>
          <w:b/>
        </w:rPr>
      </w:pPr>
      <w:r w:rsidRPr="009E5F64">
        <w:rPr>
          <w:b/>
          <w:color w:val="000000"/>
        </w:rPr>
        <w:t xml:space="preserve">поставки </w:t>
      </w:r>
      <w:r w:rsidR="004919BE">
        <w:rPr>
          <w:b/>
          <w:bCs/>
          <w:color w:val="000000"/>
        </w:rPr>
        <w:t>медицинских изделий</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sidR="00162997">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Default="00BC44D6" w:rsidP="00A87C5F">
      <w:pPr>
        <w:jc w:val="center"/>
        <w:rPr>
          <w:b/>
          <w:sz w:val="28"/>
          <w:szCs w:val="28"/>
        </w:rPr>
      </w:pPr>
    </w:p>
    <w:p w:rsidR="00F55E0F" w:rsidRDefault="00F55E0F">
      <w:pPr>
        <w:rPr>
          <w:b/>
          <w:sz w:val="28"/>
          <w:szCs w:val="28"/>
        </w:rPr>
      </w:pPr>
      <w:r>
        <w:rPr>
          <w:b/>
          <w:sz w:val="28"/>
          <w:szCs w:val="28"/>
        </w:rPr>
        <w:br w:type="page"/>
      </w:r>
    </w:p>
    <w:tbl>
      <w:tblPr>
        <w:tblW w:w="9776" w:type="dxa"/>
        <w:jc w:val="center"/>
        <w:tblLayout w:type="fixed"/>
        <w:tblCellMar>
          <w:top w:w="13" w:type="dxa"/>
          <w:left w:w="13" w:type="dxa"/>
          <w:right w:w="13" w:type="dxa"/>
        </w:tblCellMar>
        <w:tblLook w:val="0000" w:firstRow="0" w:lastRow="0" w:firstColumn="0" w:lastColumn="0" w:noHBand="0" w:noVBand="0"/>
      </w:tblPr>
      <w:tblGrid>
        <w:gridCol w:w="719"/>
        <w:gridCol w:w="3686"/>
        <w:gridCol w:w="5371"/>
      </w:tblGrid>
      <w:tr w:rsidR="005E0AB5" w:rsidRPr="005E0AB5" w:rsidTr="005E0AB5">
        <w:trPr>
          <w:trHeight w:val="237"/>
          <w:jc w:val="center"/>
        </w:trPr>
        <w:tc>
          <w:tcPr>
            <w:tcW w:w="719" w:type="dxa"/>
            <w:tcBorders>
              <w:top w:val="single" w:sz="4" w:space="0" w:color="auto"/>
              <w:left w:val="single" w:sz="4" w:space="0" w:color="000000"/>
            </w:tcBorders>
            <w:shd w:val="clear" w:color="auto" w:fill="A6A6A6"/>
            <w:vAlign w:val="center"/>
          </w:tcPr>
          <w:p w:rsidR="005E0AB5" w:rsidRPr="005E0AB5" w:rsidRDefault="005E0AB5" w:rsidP="00882CFE">
            <w:pPr>
              <w:widowControl w:val="0"/>
              <w:snapToGrid w:val="0"/>
              <w:jc w:val="center"/>
              <w:rPr>
                <w:b/>
                <w:sz w:val="20"/>
                <w:szCs w:val="20"/>
              </w:rPr>
            </w:pPr>
          </w:p>
        </w:tc>
        <w:tc>
          <w:tcPr>
            <w:tcW w:w="9057" w:type="dxa"/>
            <w:gridSpan w:val="2"/>
            <w:tcBorders>
              <w:top w:val="single" w:sz="4" w:space="0" w:color="auto"/>
              <w:left w:val="single" w:sz="4" w:space="0" w:color="000000"/>
              <w:bottom w:val="single" w:sz="4" w:space="0" w:color="auto"/>
              <w:right w:val="single" w:sz="4" w:space="0" w:color="000000"/>
            </w:tcBorders>
            <w:shd w:val="clear" w:color="auto" w:fill="A6A6A6"/>
          </w:tcPr>
          <w:p w:rsidR="005E0AB5" w:rsidRPr="005E0AB5" w:rsidRDefault="005E0AB5" w:rsidP="00882CFE">
            <w:pPr>
              <w:widowControl w:val="0"/>
              <w:autoSpaceDE w:val="0"/>
              <w:autoSpaceDN w:val="0"/>
              <w:adjustRightInd w:val="0"/>
              <w:ind w:left="129"/>
              <w:jc w:val="center"/>
              <w:rPr>
                <w:b/>
                <w:sz w:val="20"/>
                <w:szCs w:val="20"/>
              </w:rPr>
            </w:pPr>
            <w:r w:rsidRPr="005E0AB5">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w:t>
            </w:r>
          </w:p>
        </w:tc>
        <w:tc>
          <w:tcPr>
            <w:tcW w:w="9057" w:type="dxa"/>
            <w:gridSpan w:val="2"/>
            <w:tcBorders>
              <w:top w:val="single" w:sz="4" w:space="0" w:color="000000"/>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center"/>
              <w:rPr>
                <w:sz w:val="20"/>
                <w:szCs w:val="20"/>
              </w:rPr>
            </w:pPr>
            <w:r w:rsidRPr="005E0AB5">
              <w:rPr>
                <w:b/>
                <w:sz w:val="20"/>
                <w:szCs w:val="20"/>
              </w:rPr>
              <w:t>Предложение участника закупки в отношении объекта закупки: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1.1</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характеристики предлагаемого участником закупки товара, соответствующие показателям</w:t>
            </w:r>
          </w:p>
          <w:p w:rsidR="005E0AB5" w:rsidRPr="005E0AB5" w:rsidRDefault="005E0AB5" w:rsidP="00882CFE">
            <w:pPr>
              <w:widowControl w:val="0"/>
              <w:autoSpaceDE w:val="0"/>
              <w:autoSpaceDN w:val="0"/>
              <w:adjustRightInd w:val="0"/>
              <w:jc w:val="both"/>
              <w:rPr>
                <w:b/>
                <w:sz w:val="20"/>
                <w:szCs w:val="20"/>
              </w:rPr>
            </w:pPr>
            <w:r w:rsidRPr="005E0AB5">
              <w:rPr>
                <w:i/>
                <w:sz w:val="20"/>
                <w:szCs w:val="20"/>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keepNext/>
              <w:keepLines/>
              <w:ind w:right="113"/>
              <w:jc w:val="both"/>
              <w:rPr>
                <w:sz w:val="20"/>
                <w:szCs w:val="20"/>
              </w:rPr>
            </w:pPr>
            <w:r w:rsidRPr="005E0AB5">
              <w:rPr>
                <w:sz w:val="20"/>
                <w:szCs w:val="20"/>
              </w:rPr>
              <w:t>Установлено, Приложение №1 – Описание объекта закупки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1.2</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keepNext/>
              <w:keepLines/>
              <w:ind w:right="113"/>
              <w:jc w:val="both"/>
              <w:rPr>
                <w:sz w:val="20"/>
                <w:szCs w:val="20"/>
              </w:rPr>
            </w:pPr>
            <w:r w:rsidRPr="005E0AB5">
              <w:rPr>
                <w:sz w:val="20"/>
                <w:szCs w:val="20"/>
              </w:rPr>
              <w:t>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1.3</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1.4</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1.5</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предложение участника закупки о цене контракта</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keepNext/>
              <w:keepLines/>
              <w:ind w:right="113"/>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1.6</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предложение участника закупки о сумме цен единиц товара, работы, услуги</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keepNext/>
              <w:keepLines/>
              <w:ind w:right="113"/>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1.7</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5E0AB5" w:rsidRPr="005E0AB5" w:rsidRDefault="005E0AB5" w:rsidP="00882CFE">
            <w:pPr>
              <w:widowControl w:val="0"/>
              <w:autoSpaceDE w:val="0"/>
              <w:autoSpaceDN w:val="0"/>
              <w:adjustRightInd w:val="0"/>
              <w:jc w:val="both"/>
              <w:rPr>
                <w:i/>
                <w:sz w:val="20"/>
                <w:szCs w:val="20"/>
              </w:rPr>
            </w:pPr>
            <w:r w:rsidRPr="005E0AB5">
              <w:rPr>
                <w:i/>
                <w:sz w:val="20"/>
                <w:szCs w:val="20"/>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keepNext/>
              <w:keepLines/>
              <w:ind w:right="113"/>
              <w:jc w:val="both"/>
              <w:rPr>
                <w:sz w:val="20"/>
                <w:szCs w:val="20"/>
              </w:rPr>
            </w:pPr>
            <w:r w:rsidRPr="005E0AB5">
              <w:rPr>
                <w:sz w:val="20"/>
                <w:szCs w:val="20"/>
              </w:rPr>
              <w:t xml:space="preserve">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5E0AB5">
                <w:rPr>
                  <w:sz w:val="20"/>
                  <w:szCs w:val="20"/>
                </w:rPr>
                <w:t>2009 г</w:t>
              </w:r>
            </w:smartTag>
            <w:r w:rsidRPr="005E0AB5">
              <w:rPr>
                <w:sz w:val="20"/>
                <w:szCs w:val="20"/>
              </w:rPr>
              <w:t>. (далее - Правила), и в соответствии с критериями определения страны происхождения товаров, предусмотренными Правилами.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w:t>
            </w:r>
          </w:p>
        </w:tc>
        <w:tc>
          <w:tcPr>
            <w:tcW w:w="9057" w:type="dxa"/>
            <w:gridSpan w:val="2"/>
            <w:tcBorders>
              <w:top w:val="single" w:sz="4" w:space="0" w:color="000000"/>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center"/>
              <w:rPr>
                <w:sz w:val="20"/>
                <w:szCs w:val="20"/>
              </w:rPr>
            </w:pPr>
            <w:r w:rsidRPr="005E0AB5">
              <w:rPr>
                <w:b/>
                <w:sz w:val="20"/>
                <w:szCs w:val="20"/>
              </w:rPr>
              <w:t>Информация и документы об участнике закупки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lastRenderedPageBreak/>
              <w:t>2</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keepNext/>
              <w:keepLines/>
              <w:ind w:right="113"/>
              <w:jc w:val="both"/>
              <w:rPr>
                <w:b/>
                <w:sz w:val="20"/>
                <w:szCs w:val="20"/>
              </w:rPr>
            </w:pPr>
            <w:r w:rsidRPr="005E0AB5">
              <w:rPr>
                <w:b/>
                <w:sz w:val="20"/>
                <w:szCs w:val="20"/>
              </w:rPr>
              <w:t xml:space="preserve">Для юридических лиц </w:t>
            </w:r>
          </w:p>
          <w:p w:rsidR="005E0AB5" w:rsidRPr="005E0AB5" w:rsidRDefault="005E0AB5" w:rsidP="00882CFE">
            <w:pPr>
              <w:keepNext/>
              <w:keepLines/>
              <w:ind w:right="113"/>
              <w:jc w:val="both"/>
              <w:rPr>
                <w:i/>
                <w:sz w:val="20"/>
                <w:szCs w:val="20"/>
              </w:rPr>
            </w:pPr>
            <w:r w:rsidRPr="005E0AB5">
              <w:rPr>
                <w:i/>
                <w:sz w:val="20"/>
                <w:szCs w:val="20"/>
              </w:rPr>
              <w:t>(</w:t>
            </w:r>
            <w:r w:rsidRPr="005E0AB5">
              <w:rPr>
                <w:i/>
                <w:color w:val="000000"/>
                <w:sz w:val="20"/>
                <w:szCs w:val="20"/>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5E0AB5" w:rsidRPr="005E0AB5" w:rsidRDefault="005E0AB5" w:rsidP="005E0AB5">
            <w:pPr>
              <w:pStyle w:val="ListParagraph"/>
              <w:keepNext/>
              <w:keepLines/>
              <w:numPr>
                <w:ilvl w:val="0"/>
                <w:numId w:val="42"/>
              </w:numPr>
              <w:ind w:left="0" w:right="113" w:firstLine="540"/>
              <w:jc w:val="both"/>
              <w:rPr>
                <w:sz w:val="20"/>
                <w:lang w:val="ru-RU"/>
              </w:rPr>
            </w:pPr>
            <w:r w:rsidRPr="005E0AB5">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E0AB5" w:rsidRPr="005E0AB5" w:rsidRDefault="005E0AB5" w:rsidP="005E0AB5">
            <w:pPr>
              <w:pStyle w:val="ListParagraph"/>
              <w:keepNext/>
              <w:keepLines/>
              <w:numPr>
                <w:ilvl w:val="0"/>
                <w:numId w:val="42"/>
              </w:numPr>
              <w:ind w:left="0" w:right="113" w:firstLine="540"/>
              <w:jc w:val="both"/>
              <w:rPr>
                <w:sz w:val="20"/>
                <w:lang w:val="ru-RU"/>
              </w:rPr>
            </w:pPr>
            <w:r w:rsidRPr="005E0AB5">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5E0AB5" w:rsidRPr="005E0AB5" w:rsidRDefault="005E0AB5" w:rsidP="005E0AB5">
            <w:pPr>
              <w:pStyle w:val="ListParagraph"/>
              <w:numPr>
                <w:ilvl w:val="0"/>
                <w:numId w:val="46"/>
              </w:numPr>
              <w:jc w:val="both"/>
              <w:rPr>
                <w:color w:val="000000"/>
                <w:sz w:val="20"/>
                <w:shd w:val="clear" w:color="auto" w:fill="FFFFFF"/>
                <w:lang w:val="ru-RU"/>
              </w:rPr>
            </w:pPr>
            <w:r w:rsidRPr="005E0AB5">
              <w:rPr>
                <w:color w:val="000000"/>
                <w:sz w:val="20"/>
                <w:shd w:val="clear" w:color="auto" w:fill="FFFFFF"/>
                <w:lang w:val="ru-RU"/>
              </w:rPr>
              <w:t>идентификационный номер налогоплательщика (при наличии);</w:t>
            </w:r>
          </w:p>
          <w:p w:rsidR="005E0AB5" w:rsidRPr="005E0AB5" w:rsidRDefault="005E0AB5" w:rsidP="005E0AB5">
            <w:pPr>
              <w:pStyle w:val="ListParagraph"/>
              <w:numPr>
                <w:ilvl w:val="0"/>
                <w:numId w:val="46"/>
              </w:numPr>
              <w:jc w:val="both"/>
              <w:rPr>
                <w:color w:val="000000"/>
                <w:sz w:val="20"/>
                <w:shd w:val="clear" w:color="auto" w:fill="FFFFFF"/>
                <w:lang w:val="ru-RU"/>
              </w:rPr>
            </w:pPr>
            <w:r w:rsidRPr="005E0AB5">
              <w:rPr>
                <w:color w:val="000000"/>
                <w:sz w:val="20"/>
                <w:shd w:val="clear" w:color="auto" w:fill="FFFFFF"/>
                <w:lang w:val="ru-RU"/>
              </w:rPr>
              <w:t>членов коллегиального исполнительного органа;</w:t>
            </w:r>
          </w:p>
          <w:p w:rsidR="005E0AB5" w:rsidRPr="005E0AB5" w:rsidRDefault="005E0AB5" w:rsidP="005E0AB5">
            <w:pPr>
              <w:pStyle w:val="ListParagraph"/>
              <w:numPr>
                <w:ilvl w:val="0"/>
                <w:numId w:val="46"/>
              </w:numPr>
              <w:jc w:val="both"/>
              <w:rPr>
                <w:color w:val="000000"/>
                <w:sz w:val="20"/>
                <w:shd w:val="clear" w:color="auto" w:fill="FFFFFF"/>
                <w:lang w:val="ru-RU"/>
              </w:rPr>
            </w:pPr>
            <w:r w:rsidRPr="005E0AB5">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5E0AB5" w:rsidRPr="005E0AB5" w:rsidRDefault="005E0AB5" w:rsidP="005E0AB5">
            <w:pPr>
              <w:pStyle w:val="ListParagraph"/>
              <w:numPr>
                <w:ilvl w:val="0"/>
                <w:numId w:val="46"/>
              </w:numPr>
              <w:jc w:val="both"/>
              <w:rPr>
                <w:color w:val="000000"/>
                <w:sz w:val="20"/>
                <w:shd w:val="clear" w:color="auto" w:fill="FFFFFF"/>
                <w:lang w:val="ru-RU"/>
              </w:rPr>
            </w:pPr>
            <w:r w:rsidRPr="005E0AB5">
              <w:rPr>
                <w:color w:val="000000"/>
                <w:sz w:val="20"/>
                <w:shd w:val="clear" w:color="auto" w:fill="FFFFFF"/>
                <w:lang w:val="ru-RU"/>
              </w:rPr>
              <w:t>управляющей организации (при наличии),</w:t>
            </w:r>
          </w:p>
          <w:p w:rsidR="005E0AB5" w:rsidRPr="005E0AB5" w:rsidRDefault="005E0AB5" w:rsidP="005E0AB5">
            <w:pPr>
              <w:pStyle w:val="ListParagraph"/>
              <w:numPr>
                <w:ilvl w:val="0"/>
                <w:numId w:val="46"/>
              </w:numPr>
              <w:jc w:val="both"/>
              <w:rPr>
                <w:color w:val="000000"/>
                <w:sz w:val="20"/>
                <w:shd w:val="clear" w:color="auto" w:fill="FFFFFF"/>
                <w:lang w:val="ru-RU"/>
              </w:rPr>
            </w:pPr>
            <w:r w:rsidRPr="005E0AB5">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5E0AB5" w:rsidRPr="005E0AB5" w:rsidRDefault="005E0AB5" w:rsidP="00882CFE">
            <w:pPr>
              <w:pStyle w:val="aff0"/>
              <w:shd w:val="clear" w:color="auto" w:fill="FFFFFF"/>
              <w:spacing w:before="0" w:beforeAutospacing="0" w:after="0" w:afterAutospacing="0"/>
              <w:ind w:firstLine="540"/>
              <w:rPr>
                <w:color w:val="000000"/>
                <w:sz w:val="20"/>
                <w:szCs w:val="20"/>
              </w:rPr>
            </w:pPr>
            <w:r w:rsidRPr="005E0AB5">
              <w:rPr>
                <w:color w:val="000000"/>
                <w:sz w:val="20"/>
                <w:szCs w:val="20"/>
                <w:shd w:val="clear" w:color="auto" w:fill="FFFFFF"/>
              </w:rPr>
              <w:t xml:space="preserve"> учредителей унитарного юридического лица</w:t>
            </w:r>
            <w:r w:rsidRPr="005E0AB5">
              <w:rPr>
                <w:color w:val="000000"/>
                <w:sz w:val="20"/>
                <w:szCs w:val="20"/>
              </w:rPr>
              <w:t>;</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lastRenderedPageBreak/>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адрес электронной почты;</w:t>
            </w:r>
          </w:p>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номер контактного телефона;</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t>выписка из единого государственного реестра юридических лиц;</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5E0AB5" w:rsidRPr="005E0AB5" w:rsidRDefault="005E0AB5" w:rsidP="005E0AB5">
            <w:pPr>
              <w:pStyle w:val="ListParagraph"/>
              <w:keepNext/>
              <w:keepLines/>
              <w:numPr>
                <w:ilvl w:val="0"/>
                <w:numId w:val="42"/>
              </w:numPr>
              <w:ind w:left="0" w:right="113" w:firstLine="337"/>
              <w:jc w:val="both"/>
              <w:rPr>
                <w:sz w:val="20"/>
                <w:lang w:val="ru-RU"/>
              </w:rPr>
            </w:pPr>
            <w:r w:rsidRPr="005E0AB5">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lastRenderedPageBreak/>
              <w:t>2.2</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 xml:space="preserve">Для физических лиц, зарегистрированных в качестве индивидуального предпринимателя </w:t>
            </w:r>
          </w:p>
          <w:p w:rsidR="005E0AB5" w:rsidRPr="005E0AB5" w:rsidRDefault="005E0AB5" w:rsidP="00882CFE">
            <w:pPr>
              <w:widowControl w:val="0"/>
              <w:autoSpaceDE w:val="0"/>
              <w:autoSpaceDN w:val="0"/>
              <w:adjustRightInd w:val="0"/>
              <w:jc w:val="both"/>
              <w:rPr>
                <w:sz w:val="20"/>
                <w:szCs w:val="20"/>
              </w:rPr>
            </w:pPr>
            <w:r w:rsidRPr="005E0AB5">
              <w:rPr>
                <w:i/>
                <w:sz w:val="20"/>
                <w:szCs w:val="20"/>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 xml:space="preserve">фамилия, имя, отчество (при наличии); </w:t>
            </w:r>
          </w:p>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место жительства физического лица;</w:t>
            </w:r>
          </w:p>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адрес электронной почты;</w:t>
            </w:r>
          </w:p>
          <w:p w:rsidR="005E0AB5" w:rsidRPr="005E0AB5" w:rsidRDefault="005E0AB5" w:rsidP="005E0AB5">
            <w:pPr>
              <w:pStyle w:val="ListParagraph"/>
              <w:keepNext/>
              <w:keepLines/>
              <w:numPr>
                <w:ilvl w:val="0"/>
                <w:numId w:val="43"/>
              </w:numPr>
              <w:ind w:left="53" w:right="113" w:firstLine="284"/>
              <w:jc w:val="both"/>
              <w:rPr>
                <w:sz w:val="20"/>
                <w:lang w:val="ru-RU"/>
              </w:rPr>
            </w:pPr>
            <w:r w:rsidRPr="005E0AB5">
              <w:rPr>
                <w:sz w:val="20"/>
                <w:lang w:val="ru-RU"/>
              </w:rPr>
              <w:t xml:space="preserve">номер контактного телефона; </w:t>
            </w:r>
          </w:p>
          <w:p w:rsidR="005E0AB5" w:rsidRPr="005E0AB5" w:rsidRDefault="005E0AB5" w:rsidP="005E0AB5">
            <w:pPr>
              <w:pStyle w:val="ListParagraph"/>
              <w:keepNext/>
              <w:keepLines/>
              <w:numPr>
                <w:ilvl w:val="0"/>
                <w:numId w:val="45"/>
              </w:numPr>
              <w:ind w:left="53" w:right="113" w:firstLine="284"/>
              <w:jc w:val="both"/>
              <w:rPr>
                <w:sz w:val="20"/>
                <w:lang w:val="ru-RU"/>
              </w:rPr>
            </w:pPr>
            <w:r w:rsidRPr="005E0AB5">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5E0AB5" w:rsidRPr="005E0AB5" w:rsidRDefault="005E0AB5" w:rsidP="005E0AB5">
            <w:pPr>
              <w:pStyle w:val="ListParagraph"/>
              <w:keepNext/>
              <w:keepLines/>
              <w:numPr>
                <w:ilvl w:val="0"/>
                <w:numId w:val="45"/>
              </w:numPr>
              <w:ind w:left="53" w:right="113" w:firstLine="284"/>
              <w:jc w:val="both"/>
              <w:rPr>
                <w:sz w:val="20"/>
                <w:lang w:val="ru-RU"/>
              </w:rPr>
            </w:pPr>
            <w:r w:rsidRPr="005E0AB5">
              <w:rPr>
                <w:sz w:val="20"/>
                <w:lang w:val="ru-RU"/>
              </w:rPr>
              <w:t>выписка из единого государственного реестра индивидуальных предпринимателей;</w:t>
            </w:r>
          </w:p>
          <w:p w:rsidR="005E0AB5" w:rsidRPr="005E0AB5" w:rsidRDefault="005E0AB5" w:rsidP="005E0AB5">
            <w:pPr>
              <w:pStyle w:val="ListParagraph"/>
              <w:keepNext/>
              <w:keepLines/>
              <w:numPr>
                <w:ilvl w:val="0"/>
                <w:numId w:val="45"/>
              </w:numPr>
              <w:ind w:left="53" w:right="113" w:firstLine="284"/>
              <w:jc w:val="both"/>
              <w:rPr>
                <w:sz w:val="20"/>
                <w:lang w:val="ru-RU"/>
              </w:rPr>
            </w:pPr>
            <w:r w:rsidRPr="005E0AB5">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E0AB5" w:rsidRPr="005E0AB5" w:rsidRDefault="005E0AB5" w:rsidP="005E0AB5">
            <w:pPr>
              <w:pStyle w:val="ListParagraph"/>
              <w:keepNext/>
              <w:keepLines/>
              <w:numPr>
                <w:ilvl w:val="0"/>
                <w:numId w:val="45"/>
              </w:numPr>
              <w:ind w:left="53" w:right="113" w:firstLine="284"/>
              <w:jc w:val="both"/>
              <w:rPr>
                <w:sz w:val="20"/>
                <w:lang w:val="ru-RU"/>
              </w:rPr>
            </w:pPr>
            <w:r w:rsidRPr="005E0AB5">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2.3</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keepNext/>
              <w:keepLines/>
              <w:ind w:left="129" w:right="113"/>
              <w:jc w:val="both"/>
              <w:rPr>
                <w:b/>
                <w:sz w:val="20"/>
                <w:szCs w:val="20"/>
              </w:rPr>
            </w:pPr>
            <w:proofErr w:type="gramStart"/>
            <w:r w:rsidRPr="005E0AB5">
              <w:rPr>
                <w:b/>
                <w:sz w:val="20"/>
                <w:szCs w:val="20"/>
              </w:rPr>
              <w:t>Для физических лиц</w:t>
            </w:r>
            <w:proofErr w:type="gramEnd"/>
            <w:r w:rsidRPr="005E0AB5">
              <w:rPr>
                <w:b/>
                <w:sz w:val="20"/>
                <w:szCs w:val="20"/>
              </w:rPr>
              <w:t xml:space="preserve"> не зарегистрированных в качестве индивидуального предпринимателя </w:t>
            </w:r>
            <w:r w:rsidRPr="005E0AB5">
              <w:rPr>
                <w:i/>
                <w:sz w:val="20"/>
                <w:szCs w:val="20"/>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5E0AB5" w:rsidRPr="005E0AB5" w:rsidRDefault="005E0AB5" w:rsidP="00882CFE">
            <w:pPr>
              <w:widowControl w:val="0"/>
              <w:autoSpaceDE w:val="0"/>
              <w:autoSpaceDN w:val="0"/>
              <w:adjustRightInd w:val="0"/>
              <w:jc w:val="both"/>
              <w:rPr>
                <w:sz w:val="20"/>
                <w:szCs w:val="20"/>
              </w:rPr>
            </w:pP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5E0AB5">
            <w:pPr>
              <w:pStyle w:val="ListParagraph"/>
              <w:keepNext/>
              <w:keepLines/>
              <w:numPr>
                <w:ilvl w:val="0"/>
                <w:numId w:val="44"/>
              </w:numPr>
              <w:ind w:left="53" w:right="113" w:firstLine="196"/>
              <w:jc w:val="both"/>
              <w:rPr>
                <w:sz w:val="20"/>
                <w:lang w:val="ru-RU"/>
              </w:rPr>
            </w:pPr>
            <w:r w:rsidRPr="005E0AB5">
              <w:rPr>
                <w:sz w:val="20"/>
                <w:lang w:val="ru-RU"/>
              </w:rPr>
              <w:t xml:space="preserve">фамилия, имя, отчество (при наличии); </w:t>
            </w:r>
          </w:p>
          <w:p w:rsidR="005E0AB5" w:rsidRPr="005E0AB5" w:rsidRDefault="005E0AB5" w:rsidP="005E0AB5">
            <w:pPr>
              <w:pStyle w:val="ListParagraph"/>
              <w:keepNext/>
              <w:keepLines/>
              <w:numPr>
                <w:ilvl w:val="0"/>
                <w:numId w:val="44"/>
              </w:numPr>
              <w:ind w:left="53" w:right="113" w:firstLine="196"/>
              <w:jc w:val="both"/>
              <w:rPr>
                <w:sz w:val="20"/>
                <w:lang w:val="ru-RU"/>
              </w:rPr>
            </w:pPr>
            <w:r w:rsidRPr="005E0AB5">
              <w:rPr>
                <w:sz w:val="20"/>
                <w:lang w:val="ru-RU"/>
              </w:rPr>
              <w:t>копия документа, удостоверяющего личность участника закупки в соответствии с законодательством Российской Федерации;</w:t>
            </w:r>
          </w:p>
          <w:p w:rsidR="005E0AB5" w:rsidRPr="005E0AB5" w:rsidRDefault="005E0AB5" w:rsidP="005E0AB5">
            <w:pPr>
              <w:pStyle w:val="ListParagraph"/>
              <w:keepNext/>
              <w:keepLines/>
              <w:numPr>
                <w:ilvl w:val="0"/>
                <w:numId w:val="44"/>
              </w:numPr>
              <w:ind w:left="53" w:right="113" w:firstLine="196"/>
              <w:jc w:val="both"/>
              <w:rPr>
                <w:sz w:val="20"/>
                <w:lang w:val="ru-RU"/>
              </w:rPr>
            </w:pPr>
            <w:r w:rsidRPr="005E0AB5">
              <w:rPr>
                <w:sz w:val="20"/>
                <w:lang w:val="ru-RU"/>
              </w:rPr>
              <w:t>место жительства физического лица;</w:t>
            </w:r>
          </w:p>
          <w:p w:rsidR="005E0AB5" w:rsidRPr="005E0AB5" w:rsidRDefault="005E0AB5" w:rsidP="005E0AB5">
            <w:pPr>
              <w:pStyle w:val="ListParagraph"/>
              <w:keepNext/>
              <w:keepLines/>
              <w:numPr>
                <w:ilvl w:val="0"/>
                <w:numId w:val="44"/>
              </w:numPr>
              <w:ind w:left="53" w:right="113" w:firstLine="196"/>
              <w:jc w:val="both"/>
              <w:rPr>
                <w:sz w:val="20"/>
                <w:lang w:val="ru-RU"/>
              </w:rPr>
            </w:pPr>
            <w:r w:rsidRPr="005E0AB5">
              <w:rPr>
                <w:sz w:val="20"/>
                <w:lang w:val="ru-RU"/>
              </w:rPr>
              <w:t>адрес электронной почты;</w:t>
            </w:r>
          </w:p>
          <w:p w:rsidR="005E0AB5" w:rsidRPr="005E0AB5" w:rsidRDefault="005E0AB5" w:rsidP="005E0AB5">
            <w:pPr>
              <w:pStyle w:val="ListParagraph"/>
              <w:keepNext/>
              <w:keepLines/>
              <w:widowControl w:val="0"/>
              <w:numPr>
                <w:ilvl w:val="0"/>
                <w:numId w:val="44"/>
              </w:numPr>
              <w:ind w:left="53" w:right="113" w:firstLine="196"/>
              <w:jc w:val="both"/>
              <w:rPr>
                <w:sz w:val="20"/>
                <w:lang w:val="ru-RU"/>
              </w:rPr>
            </w:pPr>
            <w:r w:rsidRPr="005E0AB5">
              <w:rPr>
                <w:sz w:val="20"/>
                <w:lang w:val="ru-RU"/>
              </w:rPr>
              <w:t>номер контактного телефона;</w:t>
            </w:r>
          </w:p>
          <w:p w:rsidR="005E0AB5" w:rsidRPr="005E0AB5" w:rsidRDefault="005E0AB5" w:rsidP="005E0AB5">
            <w:pPr>
              <w:pStyle w:val="ListParagraph"/>
              <w:keepNext/>
              <w:keepLines/>
              <w:widowControl w:val="0"/>
              <w:numPr>
                <w:ilvl w:val="0"/>
                <w:numId w:val="44"/>
              </w:numPr>
              <w:ind w:left="53" w:right="113" w:firstLine="196"/>
              <w:jc w:val="both"/>
              <w:rPr>
                <w:sz w:val="20"/>
                <w:lang w:val="ru-RU"/>
              </w:rPr>
            </w:pPr>
            <w:r w:rsidRPr="005E0AB5">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5E0AB5" w:rsidRPr="005E0AB5" w:rsidRDefault="005E0AB5" w:rsidP="00882CFE">
            <w:pPr>
              <w:widowControl w:val="0"/>
              <w:ind w:right="113"/>
              <w:contextualSpacing/>
              <w:jc w:val="both"/>
              <w:rPr>
                <w:sz w:val="20"/>
                <w:szCs w:val="20"/>
              </w:rPr>
            </w:pPr>
            <w:r w:rsidRPr="005E0AB5">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2.4</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sz w:val="20"/>
                <w:szCs w:val="20"/>
              </w:rPr>
            </w:pPr>
            <w:r w:rsidRPr="005E0AB5">
              <w:rPr>
                <w:b/>
                <w:sz w:val="20"/>
                <w:szCs w:val="20"/>
              </w:rPr>
              <w:t>декларация о принадлежности участника закупки к учреждению или предприятию уголовно-исполнительной системы</w:t>
            </w:r>
            <w:r w:rsidRPr="005E0AB5">
              <w:rPr>
                <w:sz w:val="20"/>
                <w:szCs w:val="20"/>
              </w:rPr>
              <w:t xml:space="preserve"> </w:t>
            </w:r>
          </w:p>
          <w:p w:rsidR="005E0AB5" w:rsidRPr="005E0AB5" w:rsidRDefault="005E0AB5" w:rsidP="00882CFE">
            <w:pPr>
              <w:widowControl w:val="0"/>
              <w:autoSpaceDE w:val="0"/>
              <w:autoSpaceDN w:val="0"/>
              <w:adjustRightInd w:val="0"/>
              <w:jc w:val="both"/>
              <w:rPr>
                <w:sz w:val="20"/>
                <w:szCs w:val="20"/>
              </w:rPr>
            </w:pPr>
            <w:r w:rsidRPr="005E0AB5">
              <w:rPr>
                <w:i/>
                <w:sz w:val="20"/>
                <w:szCs w:val="20"/>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2.5</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5E0AB5" w:rsidRPr="005E0AB5" w:rsidRDefault="005E0AB5" w:rsidP="00882CFE">
            <w:pPr>
              <w:widowControl w:val="0"/>
              <w:autoSpaceDE w:val="0"/>
              <w:autoSpaceDN w:val="0"/>
              <w:adjustRightInd w:val="0"/>
              <w:jc w:val="both"/>
              <w:rPr>
                <w:b/>
                <w:sz w:val="20"/>
                <w:szCs w:val="20"/>
              </w:rPr>
            </w:pPr>
            <w:r w:rsidRPr="005E0AB5">
              <w:rPr>
                <w:i/>
                <w:sz w:val="20"/>
                <w:szCs w:val="20"/>
              </w:rPr>
              <w:lastRenderedPageBreak/>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lastRenderedPageBreak/>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2.6</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5E0AB5" w:rsidRPr="005E0AB5" w:rsidRDefault="005E0AB5" w:rsidP="00882CFE">
            <w:pPr>
              <w:widowControl w:val="0"/>
              <w:autoSpaceDE w:val="0"/>
              <w:autoSpaceDN w:val="0"/>
              <w:adjustRightInd w:val="0"/>
              <w:jc w:val="both"/>
              <w:rPr>
                <w:sz w:val="20"/>
                <w:szCs w:val="20"/>
              </w:rPr>
            </w:pPr>
            <w:r w:rsidRPr="005E0AB5">
              <w:rPr>
                <w:i/>
                <w:sz w:val="20"/>
                <w:szCs w:val="20"/>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2.7</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sz w:val="20"/>
                <w:szCs w:val="20"/>
              </w:rPr>
            </w:pPr>
            <w:r w:rsidRPr="005E0AB5">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2.8</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ind w:right="129"/>
              <w:jc w:val="both"/>
              <w:rPr>
                <w:b/>
                <w:sz w:val="20"/>
                <w:szCs w:val="20"/>
              </w:rPr>
            </w:pPr>
            <w:r w:rsidRPr="005E0AB5">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5E0AB5" w:rsidRPr="005E0AB5" w:rsidRDefault="005E0AB5" w:rsidP="00882CFE">
            <w:pPr>
              <w:widowControl w:val="0"/>
              <w:autoSpaceDE w:val="0"/>
              <w:autoSpaceDN w:val="0"/>
              <w:adjustRightInd w:val="0"/>
              <w:jc w:val="both"/>
              <w:rPr>
                <w:sz w:val="20"/>
                <w:szCs w:val="20"/>
              </w:rPr>
            </w:pPr>
            <w:r w:rsidRPr="005E0AB5">
              <w:rPr>
                <w:i/>
                <w:sz w:val="20"/>
                <w:szCs w:val="20"/>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2.9</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5E0AB5" w:rsidRPr="005E0AB5" w:rsidRDefault="005E0AB5" w:rsidP="00882CFE">
            <w:pPr>
              <w:widowControl w:val="0"/>
              <w:autoSpaceDE w:val="0"/>
              <w:autoSpaceDN w:val="0"/>
              <w:adjustRightInd w:val="0"/>
              <w:jc w:val="both"/>
              <w:rPr>
                <w:b/>
                <w:sz w:val="20"/>
                <w:szCs w:val="20"/>
              </w:rPr>
            </w:pPr>
            <w:r w:rsidRPr="005E0AB5">
              <w:rPr>
                <w:i/>
                <w:sz w:val="20"/>
                <w:szCs w:val="20"/>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ind w:right="113"/>
              <w:contextualSpacing/>
              <w:jc w:val="both"/>
              <w:rPr>
                <w:sz w:val="20"/>
                <w:szCs w:val="20"/>
              </w:rPr>
            </w:pPr>
            <w:r w:rsidRPr="005E0AB5">
              <w:rPr>
                <w:sz w:val="20"/>
                <w:szCs w:val="20"/>
              </w:rPr>
              <w:t>Не установлено</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2.10</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 xml:space="preserve">декларация о соответствии участника </w:t>
            </w:r>
            <w:r w:rsidRPr="005E0AB5">
              <w:rPr>
                <w:b/>
                <w:sz w:val="20"/>
                <w:szCs w:val="20"/>
              </w:rPr>
              <w:lastRenderedPageBreak/>
              <w:t>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autoSpaceDE w:val="0"/>
              <w:autoSpaceDN w:val="0"/>
              <w:adjustRightInd w:val="0"/>
              <w:ind w:right="76"/>
              <w:jc w:val="both"/>
              <w:rPr>
                <w:sz w:val="20"/>
                <w:szCs w:val="20"/>
              </w:rPr>
            </w:pPr>
            <w:r w:rsidRPr="005E0AB5">
              <w:rPr>
                <w:sz w:val="20"/>
                <w:szCs w:val="20"/>
              </w:rPr>
              <w:lastRenderedPageBreak/>
              <w:t>Необходимо предоставить в составе заявки</w:t>
            </w:r>
          </w:p>
        </w:tc>
      </w:tr>
      <w:tr w:rsidR="005E0AB5" w:rsidRPr="005E0AB5" w:rsidTr="005E0AB5">
        <w:trPr>
          <w:trHeight w:val="119"/>
          <w:jc w:val="center"/>
        </w:trPr>
        <w:tc>
          <w:tcPr>
            <w:tcW w:w="719" w:type="dxa"/>
            <w:tcBorders>
              <w:top w:val="single" w:sz="4" w:space="0" w:color="000000"/>
              <w:left w:val="single" w:sz="4" w:space="0" w:color="000000"/>
              <w:bottom w:val="single" w:sz="4" w:space="0" w:color="000000"/>
            </w:tcBorders>
            <w:vAlign w:val="center"/>
          </w:tcPr>
          <w:p w:rsidR="005E0AB5" w:rsidRPr="005E0AB5" w:rsidRDefault="005E0AB5" w:rsidP="00882CFE">
            <w:pPr>
              <w:widowControl w:val="0"/>
              <w:snapToGrid w:val="0"/>
              <w:jc w:val="center"/>
              <w:rPr>
                <w:sz w:val="20"/>
                <w:szCs w:val="20"/>
              </w:rPr>
            </w:pPr>
            <w:r w:rsidRPr="005E0AB5">
              <w:rPr>
                <w:sz w:val="20"/>
                <w:szCs w:val="20"/>
              </w:rPr>
              <w:t>2.11</w:t>
            </w:r>
          </w:p>
        </w:tc>
        <w:tc>
          <w:tcPr>
            <w:tcW w:w="3686" w:type="dxa"/>
            <w:tcBorders>
              <w:top w:val="single" w:sz="4" w:space="0" w:color="000000"/>
              <w:left w:val="single" w:sz="4" w:space="0" w:color="000000"/>
              <w:bottom w:val="single" w:sz="4" w:space="0" w:color="000000"/>
            </w:tcBorders>
          </w:tcPr>
          <w:p w:rsidR="005E0AB5" w:rsidRPr="005E0AB5" w:rsidRDefault="005E0AB5" w:rsidP="00882CFE">
            <w:pPr>
              <w:widowControl w:val="0"/>
              <w:autoSpaceDE w:val="0"/>
              <w:autoSpaceDN w:val="0"/>
              <w:adjustRightInd w:val="0"/>
              <w:jc w:val="both"/>
              <w:rPr>
                <w:b/>
                <w:sz w:val="20"/>
                <w:szCs w:val="20"/>
              </w:rPr>
            </w:pPr>
            <w:r w:rsidRPr="005E0AB5">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5371" w:type="dxa"/>
            <w:tcBorders>
              <w:top w:val="single" w:sz="4" w:space="0" w:color="auto"/>
              <w:left w:val="single" w:sz="4" w:space="0" w:color="000000"/>
              <w:bottom w:val="single" w:sz="4" w:space="0" w:color="000000"/>
              <w:right w:val="single" w:sz="4" w:space="0" w:color="000000"/>
            </w:tcBorders>
          </w:tcPr>
          <w:p w:rsidR="005E0AB5" w:rsidRPr="005E0AB5" w:rsidRDefault="005E0AB5" w:rsidP="00882CFE">
            <w:pPr>
              <w:widowControl w:val="0"/>
              <w:jc w:val="both"/>
              <w:rPr>
                <w:i/>
                <w:sz w:val="20"/>
                <w:szCs w:val="20"/>
              </w:rPr>
            </w:pPr>
            <w:r w:rsidRPr="005E0AB5">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5E0AB5" w:rsidRPr="005E0AB5" w:rsidRDefault="005E0AB5" w:rsidP="005E0AB5">
      <w:pPr>
        <w:ind w:left="-567" w:right="-568"/>
        <w:jc w:val="both"/>
        <w:rPr>
          <w:sz w:val="20"/>
          <w:szCs w:val="20"/>
        </w:rPr>
      </w:pPr>
    </w:p>
    <w:p w:rsidR="005E0AB5" w:rsidRPr="005E0AB5" w:rsidRDefault="005E0AB5" w:rsidP="005E0AB5">
      <w:pPr>
        <w:ind w:right="-24" w:firstLine="709"/>
        <w:jc w:val="both"/>
        <w:rPr>
          <w:sz w:val="20"/>
          <w:szCs w:val="20"/>
        </w:rPr>
      </w:pPr>
      <w:r w:rsidRPr="005E0AB5">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F55E0F" w:rsidRDefault="00F55E0F" w:rsidP="00F55E0F">
      <w:pPr>
        <w:ind w:left="-567"/>
        <w:jc w:val="center"/>
        <w:rPr>
          <w:b/>
          <w:sz w:val="28"/>
          <w:szCs w:val="28"/>
        </w:rPr>
      </w:pPr>
    </w:p>
    <w:p w:rsidR="005E0AB5" w:rsidRDefault="005E0AB5">
      <w:pPr>
        <w:rPr>
          <w:b/>
          <w:sz w:val="20"/>
          <w:szCs w:val="20"/>
        </w:rPr>
      </w:pPr>
      <w:r>
        <w:rPr>
          <w:b/>
          <w:sz w:val="20"/>
          <w:szCs w:val="20"/>
        </w:rPr>
        <w:br w:type="page"/>
      </w:r>
    </w:p>
    <w:p w:rsidR="005E0AB5" w:rsidRPr="00653F8E" w:rsidRDefault="005E0AB5" w:rsidP="005E0AB5">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5E0AB5" w:rsidRPr="00653F8E" w:rsidRDefault="005E0AB5" w:rsidP="005E0AB5">
      <w:pPr>
        <w:keepNext/>
        <w:keepLines/>
        <w:tabs>
          <w:tab w:val="left" w:pos="284"/>
          <w:tab w:val="left" w:pos="567"/>
        </w:tabs>
        <w:ind w:firstLine="567"/>
        <w:jc w:val="center"/>
        <w:rPr>
          <w:b/>
          <w:bCs/>
          <w:sz w:val="20"/>
          <w:szCs w:val="20"/>
        </w:rPr>
      </w:pPr>
    </w:p>
    <w:p w:rsidR="005E0AB5" w:rsidRPr="00653F8E" w:rsidRDefault="005E0AB5" w:rsidP="005E0AB5">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5E0AB5" w:rsidRPr="00653F8E" w:rsidRDefault="005E0AB5" w:rsidP="005E0AB5">
      <w:pPr>
        <w:keepNext/>
        <w:keepLines/>
        <w:tabs>
          <w:tab w:val="left" w:pos="284"/>
          <w:tab w:val="left" w:pos="567"/>
        </w:tabs>
        <w:ind w:firstLine="567"/>
        <w:jc w:val="center"/>
        <w:rPr>
          <w:b/>
          <w:bCs/>
          <w:sz w:val="20"/>
          <w:szCs w:val="20"/>
        </w:rPr>
      </w:pP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7) в случае установления в описании объекта закупки нескольких значений показателя товара, </w:t>
      </w:r>
      <w:r w:rsidRPr="00653F8E">
        <w:rPr>
          <w:sz w:val="20"/>
          <w:szCs w:val="20"/>
        </w:rPr>
        <w:lastRenderedPageBreak/>
        <w:t>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5E0AB5" w:rsidRPr="00653F8E" w:rsidRDefault="005E0AB5" w:rsidP="005E0AB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5E0AB5" w:rsidRPr="00A87C5F" w:rsidRDefault="005E0AB5" w:rsidP="00F55E0F">
      <w:pPr>
        <w:ind w:left="-567"/>
        <w:jc w:val="center"/>
        <w:rPr>
          <w:b/>
          <w:sz w:val="28"/>
          <w:szCs w:val="28"/>
        </w:rPr>
      </w:pPr>
    </w:p>
    <w:sectPr w:rsidR="005E0AB5" w:rsidRPr="00A87C5F" w:rsidSect="00692D47">
      <w:headerReference w:type="default" r:id="rId11"/>
      <w:headerReference w:type="firs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47" w:rsidRDefault="00784F47">
      <w:r>
        <w:separator/>
      </w:r>
    </w:p>
  </w:endnote>
  <w:endnote w:type="continuationSeparator" w:id="0">
    <w:p w:rsidR="00784F47" w:rsidRDefault="007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47" w:rsidRDefault="00784F47">
      <w:r>
        <w:separator/>
      </w:r>
    </w:p>
  </w:footnote>
  <w:footnote w:type="continuationSeparator" w:id="0">
    <w:p w:rsidR="00784F47" w:rsidRDefault="0078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47" w:rsidRDefault="00784F47">
    <w:pPr>
      <w:pStyle w:val="a5"/>
      <w:jc w:val="center"/>
    </w:pPr>
    <w:r>
      <w:fldChar w:fldCharType="begin"/>
    </w:r>
    <w:r>
      <w:instrText>PAGE   \* MERGEFORMAT</w:instrText>
    </w:r>
    <w:r>
      <w:fldChar w:fldCharType="separate"/>
    </w:r>
    <w:r w:rsidR="006E201D">
      <w:rPr>
        <w:noProof/>
      </w:rPr>
      <w:t>17</w:t>
    </w:r>
    <w:r>
      <w:rPr>
        <w:noProof/>
      </w:rPr>
      <w:fldChar w:fldCharType="end"/>
    </w:r>
  </w:p>
  <w:p w:rsidR="00784F47" w:rsidRDefault="00784F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F47" w:rsidRDefault="00784F47">
    <w:pPr>
      <w:pStyle w:val="a5"/>
      <w:jc w:val="center"/>
    </w:pPr>
  </w:p>
  <w:p w:rsidR="00784F47" w:rsidRDefault="00784F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2"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2"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1"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6"/>
  </w:num>
  <w:num w:numId="2">
    <w:abstractNumId w:val="31"/>
  </w:num>
  <w:num w:numId="3">
    <w:abstractNumId w:val="44"/>
  </w:num>
  <w:num w:numId="4">
    <w:abstractNumId w:val="28"/>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3"/>
  </w:num>
  <w:num w:numId="18">
    <w:abstractNumId w:val="23"/>
  </w:num>
  <w:num w:numId="19">
    <w:abstractNumId w:val="14"/>
  </w:num>
  <w:num w:numId="20">
    <w:abstractNumId w:val="29"/>
  </w:num>
  <w:num w:numId="21">
    <w:abstractNumId w:val="36"/>
  </w:num>
  <w:num w:numId="22">
    <w:abstractNumId w:val="43"/>
  </w:num>
  <w:num w:numId="23">
    <w:abstractNumId w:val="22"/>
  </w:num>
  <w:num w:numId="24">
    <w:abstractNumId w:val="27"/>
  </w:num>
  <w:num w:numId="25">
    <w:abstractNumId w:val="16"/>
  </w:num>
  <w:num w:numId="26">
    <w:abstractNumId w:val="17"/>
  </w:num>
  <w:num w:numId="27">
    <w:abstractNumId w:val="19"/>
  </w:num>
  <w:num w:numId="28">
    <w:abstractNumId w:val="20"/>
  </w:num>
  <w:num w:numId="29">
    <w:abstractNumId w:val="30"/>
  </w:num>
  <w:num w:numId="30">
    <w:abstractNumId w:val="13"/>
  </w:num>
  <w:num w:numId="31">
    <w:abstractNumId w:val="35"/>
  </w:num>
  <w:num w:numId="32">
    <w:abstractNumId w:val="34"/>
  </w:num>
  <w:num w:numId="33">
    <w:abstractNumId w:val="39"/>
  </w:num>
  <w:num w:numId="34">
    <w:abstractNumId w:val="38"/>
  </w:num>
  <w:num w:numId="35">
    <w:abstractNumId w:val="42"/>
  </w:num>
  <w:num w:numId="36">
    <w:abstractNumId w:val="15"/>
  </w:num>
  <w:num w:numId="37">
    <w:abstractNumId w:val="0"/>
  </w:num>
  <w:num w:numId="38">
    <w:abstractNumId w:val="41"/>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7"/>
  </w:num>
  <w:num w:numId="42">
    <w:abstractNumId w:val="21"/>
  </w:num>
  <w:num w:numId="43">
    <w:abstractNumId w:val="18"/>
  </w:num>
  <w:num w:numId="44">
    <w:abstractNumId w:val="45"/>
  </w:num>
  <w:num w:numId="45">
    <w:abstractNumId w:val="25"/>
  </w:num>
  <w:num w:numId="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2997"/>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3599"/>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60E"/>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819"/>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4538"/>
    <w:rsid w:val="00485EA5"/>
    <w:rsid w:val="004872EA"/>
    <w:rsid w:val="00487615"/>
    <w:rsid w:val="00487DCB"/>
    <w:rsid w:val="0049011F"/>
    <w:rsid w:val="004919BE"/>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AB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01D"/>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3BB"/>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77F"/>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5E0F"/>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unhideWhenUsed/>
    <w:rsid w:val="001076BE"/>
    <w:pPr>
      <w:spacing w:before="100" w:beforeAutospacing="1" w:after="100" w:afterAutospacing="1"/>
    </w:p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5E0AB5"/>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5E0AB5"/>
    <w:rPr>
      <w:sz w:val="24"/>
      <w:lang w:val="x-none"/>
    </w:rPr>
  </w:style>
  <w:style w:type="paragraph" w:customStyle="1" w:styleId="consplusnormal1">
    <w:name w:val="consplusnormal"/>
    <w:basedOn w:val="a"/>
    <w:rsid w:val="005E0AB5"/>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7213-53A9-4A5A-96F6-915E0EE1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4965</Words>
  <Characters>35759</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40643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2</cp:revision>
  <cp:lastPrinted>2021-04-22T05:22:00Z</cp:lastPrinted>
  <dcterms:created xsi:type="dcterms:W3CDTF">2023-05-12T10:46:00Z</dcterms:created>
  <dcterms:modified xsi:type="dcterms:W3CDTF">2023-05-12T10:46:00Z</dcterms:modified>
</cp:coreProperties>
</file>